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E5DCA" w14:textId="71B8A50E" w:rsidR="00200268" w:rsidRPr="00761361" w:rsidRDefault="00200268" w:rsidP="007B0BB8">
      <w:pPr>
        <w:pStyle w:val="Paragrafobase"/>
        <w:suppressAutoHyphens/>
        <w:spacing w:line="240" w:lineRule="auto"/>
        <w:jc w:val="both"/>
        <w:rPr>
          <w:rFonts w:ascii="URW DIN" w:hAnsi="URW DIN" w:cs="Times New Roman"/>
          <w:b/>
          <w:color w:val="000000" w:themeColor="text1"/>
          <w:sz w:val="18"/>
          <w:szCs w:val="18"/>
          <w:lang w:val="en-US"/>
        </w:rPr>
      </w:pPr>
      <w:r w:rsidRPr="00761361">
        <w:rPr>
          <w:rFonts w:ascii="URW DIN" w:hAnsi="URW DIN" w:cs="Times New Roman"/>
          <w:b/>
          <w:color w:val="000000" w:themeColor="text1"/>
          <w:sz w:val="18"/>
          <w:szCs w:val="18"/>
          <w:lang w:val="en-US"/>
        </w:rPr>
        <w:t>COMPANY PROFILE</w:t>
      </w:r>
    </w:p>
    <w:p w14:paraId="7190E84B" w14:textId="77777777" w:rsidR="00200268" w:rsidRPr="00761361" w:rsidRDefault="00200268" w:rsidP="007B0BB8">
      <w:pPr>
        <w:pStyle w:val="Paragrafobase"/>
        <w:suppressAutoHyphens/>
        <w:spacing w:line="240" w:lineRule="auto"/>
        <w:jc w:val="both"/>
        <w:rPr>
          <w:rFonts w:ascii="URW DIN" w:hAnsi="URW DIN" w:cs="Times New Roman"/>
          <w:color w:val="000000" w:themeColor="text1"/>
          <w:sz w:val="18"/>
          <w:szCs w:val="18"/>
          <w:lang w:val="en-US"/>
        </w:rPr>
      </w:pPr>
    </w:p>
    <w:p w14:paraId="4FAFB1B9" w14:textId="77777777" w:rsidR="00983009" w:rsidRPr="00983009" w:rsidRDefault="00983009" w:rsidP="00983009">
      <w:pPr>
        <w:pStyle w:val="Paragrafobase"/>
        <w:suppressAutoHyphens/>
        <w:jc w:val="both"/>
        <w:rPr>
          <w:rFonts w:ascii="URW DIN" w:hAnsi="URW DIN"/>
          <w:color w:val="000000" w:themeColor="text1"/>
          <w:sz w:val="18"/>
          <w:szCs w:val="18"/>
          <w:lang w:val="en-US"/>
        </w:rPr>
      </w:pPr>
      <w:proofErr w:type="spellStart"/>
      <w:r w:rsidRPr="00983009">
        <w:rPr>
          <w:rFonts w:ascii="URW DIN" w:hAnsi="URW DIN"/>
          <w:color w:val="000000" w:themeColor="text1"/>
          <w:sz w:val="18"/>
          <w:szCs w:val="18"/>
          <w:lang w:val="en-US"/>
        </w:rPr>
        <w:t>Minotti</w:t>
      </w:r>
      <w:proofErr w:type="spellEnd"/>
      <w:r w:rsidRPr="00983009">
        <w:rPr>
          <w:rFonts w:ascii="URW DIN" w:hAnsi="URW DIN"/>
          <w:color w:val="000000" w:themeColor="text1"/>
          <w:sz w:val="18"/>
          <w:szCs w:val="18"/>
          <w:lang w:val="en-US"/>
        </w:rPr>
        <w:t xml:space="preserve"> is a historic Italian company internationally </w:t>
      </w:r>
      <w:proofErr w:type="spellStart"/>
      <w:r w:rsidRPr="00983009">
        <w:rPr>
          <w:rFonts w:ascii="URW DIN" w:hAnsi="URW DIN"/>
          <w:color w:val="000000" w:themeColor="text1"/>
          <w:sz w:val="18"/>
          <w:szCs w:val="18"/>
          <w:lang w:val="en-US"/>
        </w:rPr>
        <w:t>recognised</w:t>
      </w:r>
      <w:proofErr w:type="spellEnd"/>
      <w:r w:rsidRPr="00983009">
        <w:rPr>
          <w:rFonts w:ascii="URW DIN" w:hAnsi="URW DIN"/>
          <w:color w:val="000000" w:themeColor="text1"/>
          <w:sz w:val="18"/>
          <w:szCs w:val="18"/>
          <w:lang w:val="en-US"/>
        </w:rPr>
        <w:t xml:space="preserve"> in the field of contemporary design furniture. Founded by Alberto </w:t>
      </w:r>
      <w:proofErr w:type="spellStart"/>
      <w:r w:rsidRPr="00983009">
        <w:rPr>
          <w:rFonts w:ascii="URW DIN" w:hAnsi="URW DIN"/>
          <w:color w:val="000000" w:themeColor="text1"/>
          <w:sz w:val="18"/>
          <w:szCs w:val="18"/>
          <w:lang w:val="en-US"/>
        </w:rPr>
        <w:t>Minotti</w:t>
      </w:r>
      <w:proofErr w:type="spellEnd"/>
      <w:r w:rsidRPr="00983009">
        <w:rPr>
          <w:rFonts w:ascii="URW DIN" w:hAnsi="URW DIN"/>
          <w:color w:val="000000" w:themeColor="text1"/>
          <w:sz w:val="18"/>
          <w:szCs w:val="18"/>
          <w:lang w:val="en-US"/>
        </w:rPr>
        <w:t xml:space="preserve"> in </w:t>
      </w:r>
      <w:proofErr w:type="spellStart"/>
      <w:r w:rsidRPr="00983009">
        <w:rPr>
          <w:rFonts w:ascii="URW DIN" w:hAnsi="URW DIN"/>
          <w:color w:val="000000" w:themeColor="text1"/>
          <w:sz w:val="18"/>
          <w:szCs w:val="18"/>
          <w:lang w:val="en-US"/>
        </w:rPr>
        <w:t>Meda</w:t>
      </w:r>
      <w:proofErr w:type="spellEnd"/>
      <w:r w:rsidRPr="00983009">
        <w:rPr>
          <w:rFonts w:ascii="URW DIN" w:hAnsi="URW DIN"/>
          <w:color w:val="000000" w:themeColor="text1"/>
          <w:sz w:val="18"/>
          <w:szCs w:val="18"/>
          <w:lang w:val="en-US"/>
        </w:rPr>
        <w:t xml:space="preserve">, Italy in 1948, the brand embodies the innate entrepreneurial spirit and deep aesthetic intuition of the eponymous family. The current CEOs Renato and Roberto </w:t>
      </w:r>
      <w:proofErr w:type="spellStart"/>
      <w:r w:rsidRPr="00983009">
        <w:rPr>
          <w:rFonts w:ascii="URW DIN" w:hAnsi="URW DIN"/>
          <w:color w:val="000000" w:themeColor="text1"/>
          <w:sz w:val="18"/>
          <w:szCs w:val="18"/>
          <w:lang w:val="en-US"/>
        </w:rPr>
        <w:t>Minotti</w:t>
      </w:r>
      <w:proofErr w:type="spellEnd"/>
      <w:r w:rsidRPr="00983009">
        <w:rPr>
          <w:rFonts w:ascii="URW DIN" w:hAnsi="URW DIN"/>
          <w:color w:val="000000" w:themeColor="text1"/>
          <w:sz w:val="18"/>
          <w:szCs w:val="18"/>
          <w:lang w:val="en-US"/>
        </w:rPr>
        <w:t xml:space="preserve"> - always at their father's side and the first to take over the reins of the company after his sudden passing in 1991 - have been gradually joined by the third generation, with distinct backgrounds and roles: Alessio (in 1998, Research &amp; Development Manager), Alessandro (in 2003, General Manager), Susanna (in 2013, Head of Interior Decoration Department) and Leonardo (in 2020, part of the Engineering Department). Together, they are at the forefront of the company's essential processes and values, guaranteeing the continued development of its heritage and identity while maintaining a deep bond with the Brianza's industrial district.</w:t>
      </w:r>
    </w:p>
    <w:p w14:paraId="2241E96A" w14:textId="77777777" w:rsidR="00983009" w:rsidRPr="00983009" w:rsidRDefault="00983009" w:rsidP="00983009">
      <w:pPr>
        <w:pStyle w:val="Paragrafobase"/>
        <w:suppressAutoHyphens/>
        <w:jc w:val="both"/>
        <w:rPr>
          <w:rFonts w:ascii="URW DIN" w:hAnsi="URW DIN"/>
          <w:color w:val="000000" w:themeColor="text1"/>
          <w:sz w:val="18"/>
          <w:szCs w:val="18"/>
          <w:lang w:val="en-US"/>
        </w:rPr>
      </w:pPr>
    </w:p>
    <w:p w14:paraId="55A44DDD" w14:textId="77777777" w:rsidR="00983009" w:rsidRPr="00983009" w:rsidRDefault="00983009" w:rsidP="00983009">
      <w:pPr>
        <w:pStyle w:val="Paragrafobase"/>
        <w:suppressAutoHyphens/>
        <w:jc w:val="both"/>
        <w:rPr>
          <w:rFonts w:ascii="URW DIN" w:hAnsi="URW DIN"/>
          <w:color w:val="000000" w:themeColor="text1"/>
          <w:sz w:val="18"/>
          <w:szCs w:val="18"/>
          <w:lang w:val="en-US"/>
        </w:rPr>
      </w:pPr>
      <w:r w:rsidRPr="00983009">
        <w:rPr>
          <w:rFonts w:ascii="URW DIN" w:hAnsi="URW DIN"/>
          <w:color w:val="000000" w:themeColor="text1"/>
          <w:sz w:val="18"/>
          <w:szCs w:val="18"/>
          <w:lang w:val="en-US"/>
        </w:rPr>
        <w:t xml:space="preserve">The hallmark of the brand is its profound craftsmanship know-how, evolved over time, giving life to a wide range of upholstered pieces and accessories, which express a unique stylistic code declined in multiple aspects. </w:t>
      </w:r>
      <w:proofErr w:type="spellStart"/>
      <w:r w:rsidRPr="00983009">
        <w:rPr>
          <w:rFonts w:ascii="URW DIN" w:hAnsi="URW DIN"/>
          <w:color w:val="000000" w:themeColor="text1"/>
          <w:sz w:val="18"/>
          <w:szCs w:val="18"/>
          <w:lang w:val="en-US"/>
        </w:rPr>
        <w:t>Characterised</w:t>
      </w:r>
      <w:proofErr w:type="spellEnd"/>
      <w:r w:rsidRPr="00983009">
        <w:rPr>
          <w:rFonts w:ascii="URW DIN" w:hAnsi="URW DIN"/>
          <w:color w:val="000000" w:themeColor="text1"/>
          <w:sz w:val="18"/>
          <w:szCs w:val="18"/>
          <w:lang w:val="en-US"/>
        </w:rPr>
        <w:t xml:space="preserve"> by sartorial elegance, aesthetic understatement and high-quality, it creates a veritable lifestyle, that is the result of a </w:t>
      </w:r>
      <w:proofErr w:type="spellStart"/>
      <w:r w:rsidRPr="00983009">
        <w:rPr>
          <w:rFonts w:ascii="URW DIN" w:hAnsi="URW DIN"/>
          <w:color w:val="000000" w:themeColor="text1"/>
          <w:sz w:val="18"/>
          <w:szCs w:val="18"/>
          <w:lang w:val="en-US"/>
        </w:rPr>
        <w:t>costant</w:t>
      </w:r>
      <w:proofErr w:type="spellEnd"/>
      <w:r w:rsidRPr="00983009">
        <w:rPr>
          <w:rFonts w:ascii="URW DIN" w:hAnsi="URW DIN"/>
          <w:color w:val="000000" w:themeColor="text1"/>
          <w:sz w:val="18"/>
          <w:szCs w:val="18"/>
          <w:lang w:val="en-US"/>
        </w:rPr>
        <w:t xml:space="preserve"> process of development always open to new ideas and creativity. This approach was embraced by the architect Gigi </w:t>
      </w:r>
      <w:proofErr w:type="spellStart"/>
      <w:r w:rsidRPr="00983009">
        <w:rPr>
          <w:rFonts w:ascii="URW DIN" w:hAnsi="URW DIN"/>
          <w:color w:val="000000" w:themeColor="text1"/>
          <w:sz w:val="18"/>
          <w:szCs w:val="18"/>
          <w:lang w:val="en-US"/>
        </w:rPr>
        <w:t>Radice</w:t>
      </w:r>
      <w:proofErr w:type="spellEnd"/>
      <w:r w:rsidRPr="00983009">
        <w:rPr>
          <w:rFonts w:ascii="URW DIN" w:hAnsi="URW DIN"/>
          <w:color w:val="000000" w:themeColor="text1"/>
          <w:sz w:val="18"/>
          <w:szCs w:val="18"/>
          <w:lang w:val="en-US"/>
        </w:rPr>
        <w:t xml:space="preserve"> in the 1960s, leading to the adoption of a modern language and, in the 1980s, to the appearance on the contemporary scene, heralded by the timeless motto "</w:t>
      </w:r>
      <w:proofErr w:type="spellStart"/>
      <w:r w:rsidRPr="00983009">
        <w:rPr>
          <w:rFonts w:ascii="URW DIN" w:hAnsi="URW DIN"/>
          <w:color w:val="000000" w:themeColor="text1"/>
          <w:sz w:val="18"/>
          <w:szCs w:val="18"/>
          <w:lang w:val="en-US"/>
        </w:rPr>
        <w:t>Classici</w:t>
      </w:r>
      <w:proofErr w:type="spellEnd"/>
      <w:r w:rsidRPr="00983009">
        <w:rPr>
          <w:rFonts w:ascii="URW DIN" w:hAnsi="URW DIN"/>
          <w:color w:val="000000" w:themeColor="text1"/>
          <w:sz w:val="18"/>
          <w:szCs w:val="18"/>
          <w:lang w:val="en-US"/>
        </w:rPr>
        <w:t xml:space="preserve"> </w:t>
      </w:r>
      <w:proofErr w:type="spellStart"/>
      <w:r w:rsidRPr="00983009">
        <w:rPr>
          <w:rFonts w:ascii="URW DIN" w:hAnsi="URW DIN"/>
          <w:color w:val="000000" w:themeColor="text1"/>
          <w:sz w:val="18"/>
          <w:szCs w:val="18"/>
          <w:lang w:val="en-US"/>
        </w:rPr>
        <w:t>Oggi</w:t>
      </w:r>
      <w:proofErr w:type="spellEnd"/>
      <w:r w:rsidRPr="00983009">
        <w:rPr>
          <w:rFonts w:ascii="URW DIN" w:hAnsi="URW DIN"/>
          <w:color w:val="000000" w:themeColor="text1"/>
          <w:sz w:val="18"/>
          <w:szCs w:val="18"/>
          <w:lang w:val="en-US"/>
        </w:rPr>
        <w:t xml:space="preserve">, </w:t>
      </w:r>
      <w:proofErr w:type="spellStart"/>
      <w:r w:rsidRPr="00983009">
        <w:rPr>
          <w:rFonts w:ascii="URW DIN" w:hAnsi="URW DIN"/>
          <w:color w:val="000000" w:themeColor="text1"/>
          <w:sz w:val="18"/>
          <w:szCs w:val="18"/>
          <w:lang w:val="en-US"/>
        </w:rPr>
        <w:t>Classici</w:t>
      </w:r>
      <w:proofErr w:type="spellEnd"/>
      <w:r w:rsidRPr="00983009">
        <w:rPr>
          <w:rFonts w:ascii="URW DIN" w:hAnsi="URW DIN"/>
          <w:color w:val="000000" w:themeColor="text1"/>
          <w:sz w:val="18"/>
          <w:szCs w:val="18"/>
          <w:lang w:val="en-US"/>
        </w:rPr>
        <w:t xml:space="preserve"> Domani". A natural transition matured thanks to the direct involvement of Renato and Roberto </w:t>
      </w:r>
      <w:proofErr w:type="spellStart"/>
      <w:r w:rsidRPr="00983009">
        <w:rPr>
          <w:rFonts w:ascii="URW DIN" w:hAnsi="URW DIN"/>
          <w:color w:val="000000" w:themeColor="text1"/>
          <w:sz w:val="18"/>
          <w:szCs w:val="18"/>
          <w:lang w:val="en-US"/>
        </w:rPr>
        <w:t>Minotti</w:t>
      </w:r>
      <w:proofErr w:type="spellEnd"/>
      <w:r w:rsidRPr="00983009">
        <w:rPr>
          <w:rFonts w:ascii="URW DIN" w:hAnsi="URW DIN"/>
          <w:color w:val="000000" w:themeColor="text1"/>
          <w:sz w:val="18"/>
          <w:szCs w:val="18"/>
          <w:lang w:val="en-US"/>
        </w:rPr>
        <w:t xml:space="preserve">, who both supported a gradual evolution from indoor to outdoor design, from residential to Hospitality up to Yachting, with the collaboration of Rodolfo </w:t>
      </w:r>
      <w:proofErr w:type="spellStart"/>
      <w:r w:rsidRPr="00983009">
        <w:rPr>
          <w:rFonts w:ascii="URW DIN" w:hAnsi="URW DIN"/>
          <w:color w:val="000000" w:themeColor="text1"/>
          <w:sz w:val="18"/>
          <w:szCs w:val="18"/>
          <w:lang w:val="en-US"/>
        </w:rPr>
        <w:t>Dordoni</w:t>
      </w:r>
      <w:proofErr w:type="spellEnd"/>
      <w:r w:rsidRPr="00983009">
        <w:rPr>
          <w:rFonts w:ascii="URW DIN" w:hAnsi="URW DIN"/>
          <w:color w:val="000000" w:themeColor="text1"/>
          <w:sz w:val="18"/>
          <w:szCs w:val="18"/>
          <w:lang w:val="en-US"/>
        </w:rPr>
        <w:t xml:space="preserve">, Art Director and Coordinator of the company's collections since 1998. From the initial projects in 1997 to 2023 - the year of the Milanese architect and designer's premature passing - in the wake of great affinity of intentions and visions, they gradually gave shape to an innovative concept of lifestyle design, where projects and furnishing pieces are </w:t>
      </w:r>
      <w:proofErr w:type="spellStart"/>
      <w:r w:rsidRPr="00983009">
        <w:rPr>
          <w:rFonts w:ascii="URW DIN" w:hAnsi="URW DIN"/>
          <w:color w:val="000000" w:themeColor="text1"/>
          <w:sz w:val="18"/>
          <w:szCs w:val="18"/>
          <w:lang w:val="en-US"/>
        </w:rPr>
        <w:t>contextualised</w:t>
      </w:r>
      <w:proofErr w:type="spellEnd"/>
      <w:r w:rsidRPr="00983009">
        <w:rPr>
          <w:rFonts w:ascii="URW DIN" w:hAnsi="URW DIN"/>
          <w:color w:val="000000" w:themeColor="text1"/>
          <w:sz w:val="18"/>
          <w:szCs w:val="18"/>
          <w:lang w:val="en-US"/>
        </w:rPr>
        <w:t xml:space="preserve"> in refined architectural spaces that are strongly representative of the brand’s style. </w:t>
      </w:r>
    </w:p>
    <w:p w14:paraId="1B4C06A2" w14:textId="77777777" w:rsidR="00983009" w:rsidRPr="00983009" w:rsidRDefault="00983009" w:rsidP="00983009">
      <w:pPr>
        <w:pStyle w:val="Paragrafobase"/>
        <w:suppressAutoHyphens/>
        <w:jc w:val="both"/>
        <w:rPr>
          <w:rFonts w:ascii="URW DIN" w:hAnsi="URW DIN"/>
          <w:color w:val="000000" w:themeColor="text1"/>
          <w:sz w:val="18"/>
          <w:szCs w:val="18"/>
          <w:lang w:val="en-US"/>
        </w:rPr>
      </w:pPr>
    </w:p>
    <w:p w14:paraId="4EA7252E" w14:textId="77777777" w:rsidR="00983009" w:rsidRPr="00983009" w:rsidRDefault="00983009" w:rsidP="00983009">
      <w:pPr>
        <w:pStyle w:val="Paragrafobase"/>
        <w:suppressAutoHyphens/>
        <w:jc w:val="both"/>
        <w:rPr>
          <w:rFonts w:ascii="URW DIN" w:hAnsi="URW DIN"/>
          <w:color w:val="000000" w:themeColor="text1"/>
          <w:sz w:val="18"/>
          <w:szCs w:val="18"/>
          <w:lang w:val="en-US"/>
        </w:rPr>
      </w:pPr>
      <w:r w:rsidRPr="00983009">
        <w:rPr>
          <w:rFonts w:ascii="URW DIN" w:hAnsi="URW DIN"/>
          <w:color w:val="000000" w:themeColor="text1"/>
          <w:sz w:val="18"/>
          <w:szCs w:val="18"/>
          <w:lang w:val="en-US"/>
        </w:rPr>
        <w:t xml:space="preserve">Furniture’s aesthetic qualities and functionalities are thus transformed into something new. The harmonious dialogue between volumes and materials, the continuous exploration of compositional possibilities, and the careful selection of construction elements reveal the traits of a patient and articulate craftsmanship exercise combined with sophisticated industrial processes. The result is a mix of atmospheres and sensations, which paves the way for the expansion of the company's vision to other areas. From the first outdoor </w:t>
      </w:r>
      <w:proofErr w:type="spellStart"/>
      <w:r w:rsidRPr="00983009">
        <w:rPr>
          <w:rFonts w:ascii="URW DIN" w:hAnsi="URW DIN"/>
          <w:color w:val="000000" w:themeColor="text1"/>
          <w:sz w:val="18"/>
          <w:szCs w:val="18"/>
          <w:lang w:val="en-US"/>
        </w:rPr>
        <w:t>Lifescape</w:t>
      </w:r>
      <w:proofErr w:type="spellEnd"/>
      <w:r w:rsidRPr="00983009">
        <w:rPr>
          <w:rFonts w:ascii="URW DIN" w:hAnsi="URW DIN"/>
          <w:color w:val="000000" w:themeColor="text1"/>
          <w:sz w:val="18"/>
          <w:szCs w:val="18"/>
          <w:lang w:val="en-US"/>
        </w:rPr>
        <w:t xml:space="preserve"> Collection of 2013, which followed the outdoor family of seats developed since 2006, to the first </w:t>
      </w:r>
      <w:proofErr w:type="spellStart"/>
      <w:r w:rsidRPr="00983009">
        <w:rPr>
          <w:rFonts w:ascii="URW DIN" w:hAnsi="URW DIN"/>
          <w:color w:val="000000" w:themeColor="text1"/>
          <w:sz w:val="18"/>
          <w:szCs w:val="18"/>
          <w:lang w:val="en-US"/>
        </w:rPr>
        <w:t>Minotti</w:t>
      </w:r>
      <w:proofErr w:type="spellEnd"/>
      <w:r w:rsidRPr="00983009">
        <w:rPr>
          <w:rFonts w:ascii="URW DIN" w:hAnsi="URW DIN"/>
          <w:color w:val="000000" w:themeColor="text1"/>
          <w:sz w:val="18"/>
          <w:szCs w:val="18"/>
          <w:lang w:val="en-US"/>
        </w:rPr>
        <w:t xml:space="preserve"> Hospitality project, the purpose is to convey a sense of spatial fluidity and an in-out continuity through a mutual exchange between each piece of furniture and its context. These are all steps along a path oriented towards the cutting-edge research pursued by </w:t>
      </w:r>
      <w:proofErr w:type="spellStart"/>
      <w:r w:rsidRPr="00983009">
        <w:rPr>
          <w:rFonts w:ascii="URW DIN" w:hAnsi="URW DIN"/>
          <w:color w:val="000000" w:themeColor="text1"/>
          <w:sz w:val="18"/>
          <w:szCs w:val="18"/>
          <w:lang w:val="en-US"/>
        </w:rPr>
        <w:t>Minotti</w:t>
      </w:r>
      <w:proofErr w:type="spellEnd"/>
      <w:r w:rsidRPr="00983009">
        <w:rPr>
          <w:rFonts w:ascii="URW DIN" w:hAnsi="URW DIN"/>
          <w:color w:val="000000" w:themeColor="text1"/>
          <w:sz w:val="18"/>
          <w:szCs w:val="18"/>
          <w:lang w:val="en-US"/>
        </w:rPr>
        <w:t xml:space="preserve"> Studio. Established in 1996 by Renato and Roberto </w:t>
      </w:r>
      <w:proofErr w:type="spellStart"/>
      <w:r w:rsidRPr="00983009">
        <w:rPr>
          <w:rFonts w:ascii="URW DIN" w:hAnsi="URW DIN"/>
          <w:color w:val="000000" w:themeColor="text1"/>
          <w:sz w:val="18"/>
          <w:szCs w:val="18"/>
          <w:lang w:val="en-US"/>
        </w:rPr>
        <w:t>Minotti</w:t>
      </w:r>
      <w:proofErr w:type="spellEnd"/>
      <w:r w:rsidRPr="00983009">
        <w:rPr>
          <w:rFonts w:ascii="URW DIN" w:hAnsi="URW DIN"/>
          <w:color w:val="000000" w:themeColor="text1"/>
          <w:sz w:val="18"/>
          <w:szCs w:val="18"/>
          <w:lang w:val="en-US"/>
        </w:rPr>
        <w:t xml:space="preserve">, this company’s department is the driving creative force shaping the brand's soul. Under the direct guidance of the family, it brings together all the skills of the creative sphere: from architecture to interior design, from prototyping to engineering, from graphic to visual design, from marketing to communication, including the in-house </w:t>
      </w:r>
      <w:proofErr w:type="spellStart"/>
      <w:r w:rsidRPr="00983009">
        <w:rPr>
          <w:rFonts w:ascii="URW DIN" w:hAnsi="URW DIN"/>
          <w:color w:val="000000" w:themeColor="text1"/>
          <w:sz w:val="18"/>
          <w:szCs w:val="18"/>
          <w:lang w:val="en-US"/>
        </w:rPr>
        <w:t>Ufficio</w:t>
      </w:r>
      <w:proofErr w:type="spellEnd"/>
      <w:r w:rsidRPr="00983009">
        <w:rPr>
          <w:rFonts w:ascii="URW DIN" w:hAnsi="URW DIN"/>
          <w:color w:val="000000" w:themeColor="text1"/>
          <w:sz w:val="18"/>
          <w:szCs w:val="18"/>
          <w:lang w:val="en-US"/>
        </w:rPr>
        <w:t xml:space="preserve"> Stile. Here the meticulous and semantic selection of materials and finishes takes place, with the Textile and Leather collection representing its main thread. Conceived, researched and engineered as an expression and union of form, emotion, visual materiality and tactility, it reflects both the seed and fruit of the company's sartorial know-how and the expert craftsmanship on upholstery, both indoors and outdoors, </w:t>
      </w:r>
      <w:proofErr w:type="spellStart"/>
      <w:r w:rsidRPr="00983009">
        <w:rPr>
          <w:rFonts w:ascii="URW DIN" w:hAnsi="URW DIN"/>
          <w:color w:val="000000" w:themeColor="text1"/>
          <w:sz w:val="18"/>
          <w:szCs w:val="18"/>
          <w:lang w:val="en-US"/>
        </w:rPr>
        <w:t>emphasising</w:t>
      </w:r>
      <w:proofErr w:type="spellEnd"/>
      <w:r w:rsidRPr="00983009">
        <w:rPr>
          <w:rFonts w:ascii="URW DIN" w:hAnsi="URW DIN"/>
          <w:color w:val="000000" w:themeColor="text1"/>
          <w:sz w:val="18"/>
          <w:szCs w:val="18"/>
          <w:lang w:val="en-US"/>
        </w:rPr>
        <w:t xml:space="preserve"> the thematic leitmotif chosen for each collection. </w:t>
      </w:r>
    </w:p>
    <w:p w14:paraId="7D4A359E" w14:textId="77777777" w:rsidR="00983009" w:rsidRPr="00983009" w:rsidRDefault="00983009" w:rsidP="00983009">
      <w:pPr>
        <w:pStyle w:val="Paragrafobase"/>
        <w:suppressAutoHyphens/>
        <w:jc w:val="both"/>
        <w:rPr>
          <w:rFonts w:ascii="URW DIN" w:hAnsi="URW DIN"/>
          <w:color w:val="000000" w:themeColor="text1"/>
          <w:sz w:val="18"/>
          <w:szCs w:val="18"/>
          <w:lang w:val="en-US"/>
        </w:rPr>
      </w:pPr>
    </w:p>
    <w:p w14:paraId="22F7DB6C" w14:textId="2CF2547D" w:rsidR="00983009" w:rsidRDefault="00983009" w:rsidP="00983009">
      <w:pPr>
        <w:pStyle w:val="Paragrafobase"/>
        <w:suppressAutoHyphens/>
        <w:jc w:val="both"/>
        <w:rPr>
          <w:rFonts w:ascii="URW DIN" w:hAnsi="URW DIN"/>
          <w:color w:val="000000" w:themeColor="text1"/>
          <w:sz w:val="18"/>
          <w:szCs w:val="18"/>
          <w:lang w:val="en-US"/>
        </w:rPr>
      </w:pPr>
      <w:r w:rsidRPr="00983009">
        <w:rPr>
          <w:rFonts w:ascii="URW DIN" w:hAnsi="URW DIN"/>
          <w:color w:val="000000" w:themeColor="text1"/>
          <w:sz w:val="18"/>
          <w:szCs w:val="18"/>
          <w:lang w:val="en-US"/>
        </w:rPr>
        <w:t xml:space="preserve">In 2018, </w:t>
      </w:r>
      <w:proofErr w:type="spellStart"/>
      <w:r w:rsidRPr="00983009">
        <w:rPr>
          <w:rFonts w:ascii="URW DIN" w:hAnsi="URW DIN"/>
          <w:color w:val="000000" w:themeColor="text1"/>
          <w:sz w:val="18"/>
          <w:szCs w:val="18"/>
          <w:lang w:val="en-US"/>
        </w:rPr>
        <w:t>Minotti</w:t>
      </w:r>
      <w:proofErr w:type="spellEnd"/>
      <w:r w:rsidRPr="00983009">
        <w:rPr>
          <w:rFonts w:ascii="URW DIN" w:hAnsi="URW DIN"/>
          <w:color w:val="000000" w:themeColor="text1"/>
          <w:sz w:val="18"/>
          <w:szCs w:val="18"/>
          <w:lang w:val="en-US"/>
        </w:rPr>
        <w:t xml:space="preserve"> began an unprecedented stylistic and multicultural exploration of its guiding principles through specific collaborations with renowned international designers. Drawing on the depth of the company's expertise, the evolutions of contemporary living and stimuli from the constantly expanding network, the designers invited to join the creative team add to the brand's story new, independent yet interconnected chapters. From Christophe </w:t>
      </w:r>
      <w:proofErr w:type="spellStart"/>
      <w:r w:rsidRPr="00983009">
        <w:rPr>
          <w:rFonts w:ascii="URW DIN" w:hAnsi="URW DIN"/>
          <w:color w:val="000000" w:themeColor="text1"/>
          <w:sz w:val="18"/>
          <w:szCs w:val="18"/>
          <w:lang w:val="en-US"/>
        </w:rPr>
        <w:t>Delcourt</w:t>
      </w:r>
      <w:proofErr w:type="spellEnd"/>
      <w:r w:rsidRPr="00983009">
        <w:rPr>
          <w:rFonts w:ascii="URW DIN" w:hAnsi="URW DIN"/>
          <w:color w:val="000000" w:themeColor="text1"/>
          <w:sz w:val="18"/>
          <w:szCs w:val="18"/>
          <w:lang w:val="en-US"/>
        </w:rPr>
        <w:t xml:space="preserve">, </w:t>
      </w:r>
      <w:proofErr w:type="spellStart"/>
      <w:r w:rsidRPr="00983009">
        <w:rPr>
          <w:rFonts w:ascii="URW DIN" w:hAnsi="URW DIN"/>
          <w:color w:val="000000" w:themeColor="text1"/>
          <w:sz w:val="18"/>
          <w:szCs w:val="18"/>
          <w:lang w:val="en-US"/>
        </w:rPr>
        <w:t>Nendo</w:t>
      </w:r>
      <w:proofErr w:type="spellEnd"/>
      <w:r w:rsidRPr="00983009">
        <w:rPr>
          <w:rFonts w:ascii="URW DIN" w:hAnsi="URW DIN"/>
          <w:color w:val="000000" w:themeColor="text1"/>
          <w:sz w:val="18"/>
          <w:szCs w:val="18"/>
          <w:lang w:val="en-US"/>
        </w:rPr>
        <w:t xml:space="preserve">, Marcio Kogan / Studio MK27, </w:t>
      </w:r>
      <w:proofErr w:type="spellStart"/>
      <w:r w:rsidRPr="00983009">
        <w:rPr>
          <w:rFonts w:ascii="URW DIN" w:hAnsi="URW DIN"/>
          <w:color w:val="000000" w:themeColor="text1"/>
          <w:sz w:val="18"/>
          <w:szCs w:val="18"/>
          <w:lang w:val="en-US"/>
        </w:rPr>
        <w:t>GamFratesi</w:t>
      </w:r>
      <w:proofErr w:type="spellEnd"/>
      <w:r w:rsidRPr="00983009">
        <w:rPr>
          <w:rFonts w:ascii="URW DIN" w:hAnsi="URW DIN"/>
          <w:color w:val="000000" w:themeColor="text1"/>
          <w:sz w:val="18"/>
          <w:szCs w:val="18"/>
          <w:lang w:val="en-US"/>
        </w:rPr>
        <w:t xml:space="preserve"> and </w:t>
      </w:r>
      <w:proofErr w:type="spellStart"/>
      <w:r w:rsidRPr="00983009">
        <w:rPr>
          <w:rFonts w:ascii="URW DIN" w:hAnsi="URW DIN"/>
          <w:color w:val="000000" w:themeColor="text1"/>
          <w:sz w:val="18"/>
          <w:szCs w:val="18"/>
          <w:lang w:val="en-US"/>
        </w:rPr>
        <w:t>Inoda+Sveje</w:t>
      </w:r>
      <w:proofErr w:type="spellEnd"/>
      <w:r w:rsidRPr="00983009">
        <w:rPr>
          <w:rFonts w:ascii="URW DIN" w:hAnsi="URW DIN"/>
          <w:color w:val="000000" w:themeColor="text1"/>
          <w:sz w:val="18"/>
          <w:szCs w:val="18"/>
          <w:lang w:val="en-US"/>
        </w:rPr>
        <w:t xml:space="preserve"> up to Hannes Peer and </w:t>
      </w:r>
      <w:proofErr w:type="spellStart"/>
      <w:r w:rsidRPr="00983009">
        <w:rPr>
          <w:rFonts w:ascii="URW DIN" w:hAnsi="URW DIN"/>
          <w:color w:val="000000" w:themeColor="text1"/>
          <w:sz w:val="18"/>
          <w:szCs w:val="18"/>
          <w:lang w:val="en-US"/>
        </w:rPr>
        <w:t>Giampiero</w:t>
      </w:r>
      <w:proofErr w:type="spellEnd"/>
      <w:r w:rsidRPr="00983009">
        <w:rPr>
          <w:rFonts w:ascii="URW DIN" w:hAnsi="URW DIN"/>
          <w:color w:val="000000" w:themeColor="text1"/>
          <w:sz w:val="18"/>
          <w:szCs w:val="18"/>
          <w:lang w:val="en-US"/>
        </w:rPr>
        <w:t xml:space="preserve"> </w:t>
      </w:r>
      <w:proofErr w:type="spellStart"/>
      <w:r w:rsidRPr="00983009">
        <w:rPr>
          <w:rFonts w:ascii="URW DIN" w:hAnsi="URW DIN"/>
          <w:color w:val="000000" w:themeColor="text1"/>
          <w:sz w:val="18"/>
          <w:szCs w:val="18"/>
          <w:lang w:val="en-US"/>
        </w:rPr>
        <w:t>Tagliaferri</w:t>
      </w:r>
      <w:proofErr w:type="spellEnd"/>
      <w:r w:rsidRPr="00983009">
        <w:rPr>
          <w:rFonts w:ascii="URW DIN" w:hAnsi="URW DIN"/>
          <w:color w:val="000000" w:themeColor="text1"/>
          <w:sz w:val="18"/>
          <w:szCs w:val="18"/>
          <w:lang w:val="en-US"/>
        </w:rPr>
        <w:t xml:space="preserve">, the task is to draw a precise geography around the </w:t>
      </w:r>
      <w:proofErr w:type="spellStart"/>
      <w:r w:rsidRPr="00983009">
        <w:rPr>
          <w:rFonts w:ascii="URW DIN" w:hAnsi="URW DIN"/>
          <w:color w:val="000000" w:themeColor="text1"/>
          <w:sz w:val="18"/>
          <w:szCs w:val="18"/>
          <w:lang w:val="en-US"/>
        </w:rPr>
        <w:t>Minotti</w:t>
      </w:r>
      <w:proofErr w:type="spellEnd"/>
      <w:r w:rsidRPr="00983009">
        <w:rPr>
          <w:rFonts w:ascii="URW DIN" w:hAnsi="URW DIN"/>
          <w:color w:val="000000" w:themeColor="text1"/>
          <w:sz w:val="18"/>
          <w:szCs w:val="18"/>
          <w:lang w:val="en-US"/>
        </w:rPr>
        <w:t xml:space="preserve"> project. Pure and graphic forms, compact and sculptural volumes, refined appeal, thoughtful palettes and an "in/out" concept are intermingled with sophisticated stylistic explorations of different cultures and latitudes’ tastes.</w:t>
      </w:r>
    </w:p>
    <w:p w14:paraId="67A00CBC" w14:textId="77777777" w:rsidR="007A2254" w:rsidRPr="00983009" w:rsidRDefault="007A2254" w:rsidP="00983009">
      <w:pPr>
        <w:pStyle w:val="Paragrafobase"/>
        <w:suppressAutoHyphens/>
        <w:jc w:val="both"/>
        <w:rPr>
          <w:rFonts w:ascii="URW DIN" w:hAnsi="URW DIN"/>
          <w:color w:val="000000" w:themeColor="text1"/>
          <w:sz w:val="18"/>
          <w:szCs w:val="18"/>
          <w:lang w:val="en-US"/>
        </w:rPr>
      </w:pPr>
    </w:p>
    <w:p w14:paraId="19A97CCD" w14:textId="77777777" w:rsidR="00983009" w:rsidRPr="00983009" w:rsidRDefault="00983009" w:rsidP="00983009">
      <w:pPr>
        <w:pStyle w:val="Paragrafobase"/>
        <w:suppressAutoHyphens/>
        <w:jc w:val="both"/>
        <w:rPr>
          <w:rFonts w:ascii="URW DIN" w:hAnsi="URW DIN"/>
          <w:color w:val="000000" w:themeColor="text1"/>
          <w:sz w:val="18"/>
          <w:szCs w:val="18"/>
          <w:lang w:val="en-US"/>
        </w:rPr>
      </w:pPr>
    </w:p>
    <w:p w14:paraId="162591A7" w14:textId="77777777" w:rsidR="00983009" w:rsidRPr="00983009" w:rsidRDefault="00983009" w:rsidP="00983009">
      <w:pPr>
        <w:pStyle w:val="Paragrafobase"/>
        <w:suppressAutoHyphens/>
        <w:jc w:val="both"/>
        <w:rPr>
          <w:rFonts w:ascii="URW DIN" w:hAnsi="URW DIN"/>
          <w:color w:val="000000" w:themeColor="text1"/>
          <w:sz w:val="18"/>
          <w:szCs w:val="18"/>
          <w:lang w:val="en-US"/>
        </w:rPr>
      </w:pPr>
      <w:r w:rsidRPr="00983009">
        <w:rPr>
          <w:rFonts w:ascii="URW DIN" w:hAnsi="URW DIN"/>
          <w:color w:val="000000" w:themeColor="text1"/>
          <w:sz w:val="18"/>
          <w:szCs w:val="18"/>
          <w:lang w:val="en-US"/>
        </w:rPr>
        <w:lastRenderedPageBreak/>
        <w:t xml:space="preserve">Ever since its first edition in 1961, the Milan furniture fair Salone del Mobile has been internationally one of the most prestigious stages to present the novelties of the brand. The spectacular exhibit spaces, curated down to the smallest details, showcase the spirit of the </w:t>
      </w:r>
      <w:proofErr w:type="spellStart"/>
      <w:r w:rsidRPr="00983009">
        <w:rPr>
          <w:rFonts w:ascii="URW DIN" w:hAnsi="URW DIN"/>
          <w:color w:val="000000" w:themeColor="text1"/>
          <w:sz w:val="18"/>
          <w:szCs w:val="18"/>
          <w:lang w:val="en-US"/>
        </w:rPr>
        <w:t>Minotti</w:t>
      </w:r>
      <w:proofErr w:type="spellEnd"/>
      <w:r w:rsidRPr="00983009">
        <w:rPr>
          <w:rFonts w:ascii="URW DIN" w:hAnsi="URW DIN"/>
          <w:color w:val="000000" w:themeColor="text1"/>
          <w:sz w:val="18"/>
          <w:szCs w:val="18"/>
          <w:lang w:val="en-US"/>
        </w:rPr>
        <w:t xml:space="preserve"> DNA and its Collection. Inspired by a forward-looking vision, they are conceived to express the mood of each year and, likewise, encapsulate interior concepts and stylistic inspirations for the design of the different stores around the world. From the first flagship store pioneeringly opened in Bangkok, Thailand, in 1998, the company now boasts an extensive network across 80 countries of 56 flagship stores and more than 300 </w:t>
      </w:r>
      <w:proofErr w:type="spellStart"/>
      <w:r w:rsidRPr="00983009">
        <w:rPr>
          <w:rFonts w:ascii="URW DIN" w:hAnsi="URW DIN"/>
          <w:color w:val="000000" w:themeColor="text1"/>
          <w:sz w:val="18"/>
          <w:szCs w:val="18"/>
          <w:lang w:val="en-US"/>
        </w:rPr>
        <w:t>authorised</w:t>
      </w:r>
      <w:proofErr w:type="spellEnd"/>
      <w:r w:rsidRPr="00983009">
        <w:rPr>
          <w:rFonts w:ascii="URW DIN" w:hAnsi="URW DIN"/>
          <w:color w:val="000000" w:themeColor="text1"/>
          <w:sz w:val="18"/>
          <w:szCs w:val="18"/>
          <w:lang w:val="en-US"/>
        </w:rPr>
        <w:t xml:space="preserve"> dealers in close contact with the </w:t>
      </w:r>
      <w:proofErr w:type="spellStart"/>
      <w:r w:rsidRPr="00983009">
        <w:rPr>
          <w:rFonts w:ascii="URW DIN" w:hAnsi="URW DIN"/>
          <w:color w:val="000000" w:themeColor="text1"/>
          <w:sz w:val="18"/>
          <w:szCs w:val="18"/>
          <w:lang w:val="en-US"/>
        </w:rPr>
        <w:t>Minotti</w:t>
      </w:r>
      <w:proofErr w:type="spellEnd"/>
      <w:r w:rsidRPr="00983009">
        <w:rPr>
          <w:rFonts w:ascii="URW DIN" w:hAnsi="URW DIN"/>
          <w:color w:val="000000" w:themeColor="text1"/>
          <w:sz w:val="18"/>
          <w:szCs w:val="18"/>
          <w:lang w:val="en-US"/>
        </w:rPr>
        <w:t xml:space="preserve"> management.</w:t>
      </w:r>
    </w:p>
    <w:p w14:paraId="3A516A97" w14:textId="77777777" w:rsidR="00983009" w:rsidRPr="00983009" w:rsidRDefault="00983009" w:rsidP="00983009">
      <w:pPr>
        <w:pStyle w:val="Paragrafobase"/>
        <w:suppressAutoHyphens/>
        <w:jc w:val="both"/>
        <w:rPr>
          <w:rFonts w:ascii="URW DIN" w:hAnsi="URW DIN"/>
          <w:color w:val="000000" w:themeColor="text1"/>
          <w:sz w:val="18"/>
          <w:szCs w:val="18"/>
          <w:lang w:val="en-US"/>
        </w:rPr>
      </w:pPr>
    </w:p>
    <w:p w14:paraId="29C2C27C" w14:textId="6073022A" w:rsidR="00983009" w:rsidRDefault="00983009" w:rsidP="00983009">
      <w:pPr>
        <w:pStyle w:val="Paragrafobase"/>
        <w:suppressAutoHyphens/>
        <w:spacing w:line="240" w:lineRule="auto"/>
        <w:jc w:val="both"/>
        <w:rPr>
          <w:rFonts w:ascii="URW DIN" w:hAnsi="URW DIN"/>
          <w:color w:val="000000" w:themeColor="text1"/>
          <w:sz w:val="18"/>
          <w:szCs w:val="18"/>
          <w:lang w:val="en-US"/>
        </w:rPr>
      </w:pPr>
      <w:r w:rsidRPr="00983009">
        <w:rPr>
          <w:rFonts w:ascii="URW DIN" w:hAnsi="URW DIN"/>
          <w:color w:val="000000" w:themeColor="text1"/>
          <w:sz w:val="18"/>
          <w:szCs w:val="18"/>
          <w:lang w:val="en-US"/>
        </w:rPr>
        <w:t xml:space="preserve">The ever-evolving growth of the brand, </w:t>
      </w:r>
      <w:proofErr w:type="spellStart"/>
      <w:r w:rsidRPr="00983009">
        <w:rPr>
          <w:rFonts w:ascii="URW DIN" w:hAnsi="URW DIN"/>
          <w:color w:val="000000" w:themeColor="text1"/>
          <w:sz w:val="18"/>
          <w:szCs w:val="18"/>
          <w:lang w:val="en-US"/>
        </w:rPr>
        <w:t>recognised</w:t>
      </w:r>
      <w:proofErr w:type="spellEnd"/>
      <w:r w:rsidRPr="00983009">
        <w:rPr>
          <w:rFonts w:ascii="URW DIN" w:hAnsi="URW DIN"/>
          <w:color w:val="000000" w:themeColor="text1"/>
          <w:sz w:val="18"/>
          <w:szCs w:val="18"/>
          <w:lang w:val="en-US"/>
        </w:rPr>
        <w:t xml:space="preserve"> by the achievement of numerous prestigious awards, goes hand in hand with the expansion of the industrial complex in </w:t>
      </w:r>
      <w:proofErr w:type="spellStart"/>
      <w:r w:rsidRPr="00983009">
        <w:rPr>
          <w:rFonts w:ascii="URW DIN" w:hAnsi="URW DIN"/>
          <w:color w:val="000000" w:themeColor="text1"/>
          <w:sz w:val="18"/>
          <w:szCs w:val="18"/>
          <w:lang w:val="en-US"/>
        </w:rPr>
        <w:t>Meda</w:t>
      </w:r>
      <w:proofErr w:type="spellEnd"/>
      <w:r w:rsidRPr="00983009">
        <w:rPr>
          <w:rFonts w:ascii="URW DIN" w:hAnsi="URW DIN"/>
          <w:color w:val="000000" w:themeColor="text1"/>
          <w:sz w:val="18"/>
          <w:szCs w:val="18"/>
          <w:lang w:val="en-US"/>
        </w:rPr>
        <w:t xml:space="preserve">. Over time, this has become an important hub, housing new spaces for all the company's activities, from production to logistics. The beating heart is the Showroom, where the exhibition-style display refines and brings together all the elements that </w:t>
      </w:r>
      <w:proofErr w:type="spellStart"/>
      <w:r w:rsidRPr="00983009">
        <w:rPr>
          <w:rFonts w:ascii="URW DIN" w:hAnsi="URW DIN"/>
          <w:color w:val="000000" w:themeColor="text1"/>
          <w:sz w:val="18"/>
          <w:szCs w:val="18"/>
          <w:lang w:val="en-US"/>
        </w:rPr>
        <w:t>characterise</w:t>
      </w:r>
      <w:proofErr w:type="spellEnd"/>
      <w:r w:rsidRPr="00983009">
        <w:rPr>
          <w:rFonts w:ascii="URW DIN" w:hAnsi="URW DIN"/>
          <w:color w:val="000000" w:themeColor="text1"/>
          <w:sz w:val="18"/>
          <w:szCs w:val="18"/>
          <w:lang w:val="en-US"/>
        </w:rPr>
        <w:t xml:space="preserve"> the brand’s expression. </w:t>
      </w:r>
      <w:proofErr w:type="spellStart"/>
      <w:r w:rsidRPr="00983009">
        <w:rPr>
          <w:rFonts w:ascii="URW DIN" w:hAnsi="URW DIN"/>
          <w:color w:val="000000" w:themeColor="text1"/>
          <w:sz w:val="18"/>
          <w:szCs w:val="18"/>
          <w:lang w:val="en-US"/>
        </w:rPr>
        <w:t>Recognised</w:t>
      </w:r>
      <w:proofErr w:type="spellEnd"/>
      <w:r w:rsidRPr="00983009">
        <w:rPr>
          <w:rFonts w:ascii="URW DIN" w:hAnsi="URW DIN"/>
          <w:color w:val="000000" w:themeColor="text1"/>
          <w:sz w:val="18"/>
          <w:szCs w:val="18"/>
          <w:lang w:val="en-US"/>
        </w:rPr>
        <w:t xml:space="preserve"> by the Italian Ministry of Economic Development as a Historic Trademark of National Interest in 2022, thanks to its unique identity, </w:t>
      </w:r>
      <w:proofErr w:type="spellStart"/>
      <w:r w:rsidRPr="00983009">
        <w:rPr>
          <w:rFonts w:ascii="URW DIN" w:hAnsi="URW DIN"/>
          <w:color w:val="000000" w:themeColor="text1"/>
          <w:sz w:val="18"/>
          <w:szCs w:val="18"/>
          <w:lang w:val="en-US"/>
        </w:rPr>
        <w:t>Minotti</w:t>
      </w:r>
      <w:proofErr w:type="spellEnd"/>
      <w:r w:rsidRPr="00983009">
        <w:rPr>
          <w:rFonts w:ascii="URW DIN" w:hAnsi="URW DIN"/>
          <w:color w:val="000000" w:themeColor="text1"/>
          <w:sz w:val="18"/>
          <w:szCs w:val="18"/>
          <w:lang w:val="en-US"/>
        </w:rPr>
        <w:t xml:space="preserve"> continues to preserve the creative heritage of Made in Italy on the international design scene.</w:t>
      </w:r>
    </w:p>
    <w:p w14:paraId="670E0F17" w14:textId="2165CEA2" w:rsidR="00761361" w:rsidRDefault="00761361" w:rsidP="007B0BB8">
      <w:pPr>
        <w:jc w:val="both"/>
        <w:rPr>
          <w:rFonts w:ascii="URW DIN" w:hAnsi="URW DIN"/>
          <w:color w:val="000000" w:themeColor="text1"/>
          <w:sz w:val="18"/>
          <w:szCs w:val="18"/>
          <w:lang w:val="en-US"/>
        </w:rPr>
      </w:pPr>
    </w:p>
    <w:p w14:paraId="59B4D832" w14:textId="77777777" w:rsidR="00761361" w:rsidRPr="00761361" w:rsidRDefault="00761361" w:rsidP="007B0BB8">
      <w:pPr>
        <w:jc w:val="both"/>
        <w:rPr>
          <w:rFonts w:ascii="URW DIN" w:hAnsi="URW DIN"/>
          <w:color w:val="000000" w:themeColor="text1"/>
          <w:sz w:val="18"/>
          <w:szCs w:val="18"/>
          <w:lang w:val="en-US"/>
        </w:rPr>
      </w:pPr>
    </w:p>
    <w:p w14:paraId="72723B54" w14:textId="77777777" w:rsidR="00200268" w:rsidRPr="00761361" w:rsidRDefault="00200268" w:rsidP="007B0BB8">
      <w:pPr>
        <w:jc w:val="both"/>
        <w:rPr>
          <w:rFonts w:ascii="URW DIN" w:hAnsi="URW DIN"/>
          <w:color w:val="000000" w:themeColor="text1"/>
          <w:sz w:val="18"/>
          <w:szCs w:val="18"/>
          <w:lang w:val="en-US"/>
        </w:rPr>
      </w:pPr>
    </w:p>
    <w:p w14:paraId="544EA06F" w14:textId="5D92F778" w:rsidR="00B50C19" w:rsidRPr="00761361" w:rsidRDefault="00000000" w:rsidP="007B0BB8">
      <w:pPr>
        <w:jc w:val="both"/>
        <w:rPr>
          <w:rFonts w:ascii="URW DIN" w:hAnsi="URW DIN"/>
          <w:color w:val="000000" w:themeColor="text1"/>
          <w:sz w:val="18"/>
          <w:szCs w:val="18"/>
        </w:rPr>
      </w:pPr>
      <w:hyperlink r:id="rId7" w:history="1">
        <w:r w:rsidR="00200268" w:rsidRPr="00761361">
          <w:rPr>
            <w:rStyle w:val="Collegamentoipertestuale"/>
            <w:rFonts w:ascii="URW DIN" w:hAnsi="URW DIN"/>
            <w:color w:val="000000" w:themeColor="text1"/>
            <w:sz w:val="18"/>
            <w:szCs w:val="18"/>
            <w:lang w:val="en-US" w:eastAsia="ja-JP"/>
          </w:rPr>
          <w:t>www.minotti.com</w:t>
        </w:r>
      </w:hyperlink>
      <w:r w:rsidR="00200268" w:rsidRPr="00761361">
        <w:rPr>
          <w:rFonts w:ascii="URW DIN" w:hAnsi="URW DIN"/>
          <w:color w:val="000000" w:themeColor="text1"/>
          <w:sz w:val="18"/>
          <w:szCs w:val="18"/>
          <w:lang w:val="en-US" w:eastAsia="ja-JP"/>
        </w:rPr>
        <w:t xml:space="preserve"> </w:t>
      </w:r>
    </w:p>
    <w:sectPr w:rsidR="00B50C19" w:rsidRPr="00761361" w:rsidSect="002006FE">
      <w:headerReference w:type="default" r:id="rId8"/>
      <w:footerReference w:type="default" r:id="rId9"/>
      <w:pgSz w:w="11900" w:h="16840"/>
      <w:pgMar w:top="2699" w:right="1134" w:bottom="1134" w:left="1134" w:header="708" w:footer="4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39783" w14:textId="77777777" w:rsidR="005A6357" w:rsidRDefault="005A6357" w:rsidP="00115306">
      <w:r>
        <w:separator/>
      </w:r>
    </w:p>
  </w:endnote>
  <w:endnote w:type="continuationSeparator" w:id="0">
    <w:p w14:paraId="14F1761E" w14:textId="77777777" w:rsidR="005A6357" w:rsidRDefault="005A6357" w:rsidP="00115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ionPro-Regular">
    <w:altName w:val="Cambria"/>
    <w:panose1 w:val="020B0604020202020204"/>
    <w:charset w:val="4D"/>
    <w:family w:val="auto"/>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URW DIN">
    <w:altName w:val="Calibri"/>
    <w:panose1 w:val="020B0604020202020204"/>
    <w:charset w:val="4D"/>
    <w:family w:val="auto"/>
    <w:notTrueType/>
    <w:pitch w:val="variable"/>
    <w:sig w:usb0="20000007" w:usb1="00000001" w:usb2="00000000" w:usb3="00000000" w:csb0="00000193"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CF049" w14:textId="77777777" w:rsidR="00047362" w:rsidRDefault="00047362" w:rsidP="0049088F">
    <w:pPr>
      <w:pStyle w:val="Pidipagina"/>
      <w:ind w:right="-483"/>
    </w:pPr>
    <w:r w:rsidRPr="00FF197C">
      <w:rPr>
        <w:rFonts w:ascii="Arial" w:hAnsi="Arial" w:cs="Arial"/>
        <w:b/>
        <w:sz w:val="18"/>
        <w:szCs w:val="18"/>
      </w:rPr>
      <w:t>Minotti S.p.A.</w:t>
    </w:r>
    <w:r w:rsidRPr="00FF197C">
      <w:rPr>
        <w:rFonts w:ascii="Arial" w:hAnsi="Arial" w:cs="Arial"/>
        <w:sz w:val="18"/>
        <w:szCs w:val="18"/>
      </w:rPr>
      <w:t xml:space="preserve"> via Indipendenza, 152 - 20821 Meda (MB) - Italia - T. </w:t>
    </w:r>
    <w:r>
      <w:rPr>
        <w:rFonts w:ascii="Arial" w:hAnsi="Arial" w:cs="Arial"/>
        <w:sz w:val="18"/>
        <w:szCs w:val="18"/>
      </w:rPr>
      <w:t xml:space="preserve">+39 </w:t>
    </w:r>
    <w:r w:rsidRPr="00FF197C">
      <w:rPr>
        <w:rFonts w:ascii="Arial" w:hAnsi="Arial" w:cs="Arial"/>
        <w:sz w:val="18"/>
        <w:szCs w:val="18"/>
      </w:rPr>
      <w:t xml:space="preserve">0362 343499 - </w:t>
    </w:r>
    <w:r>
      <w:rPr>
        <w:rFonts w:ascii="Arial" w:hAnsi="Arial" w:cs="Arial"/>
        <w:sz w:val="18"/>
        <w:szCs w:val="18"/>
      </w:rPr>
      <w:t>E. info@minotti.it</w:t>
    </w:r>
  </w:p>
  <w:p w14:paraId="4A5C9DC4" w14:textId="77777777" w:rsidR="00047362" w:rsidRDefault="0004736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6A2F5" w14:textId="77777777" w:rsidR="005A6357" w:rsidRDefault="005A6357" w:rsidP="00115306">
      <w:r>
        <w:separator/>
      </w:r>
    </w:p>
  </w:footnote>
  <w:footnote w:type="continuationSeparator" w:id="0">
    <w:p w14:paraId="4211444E" w14:textId="77777777" w:rsidR="005A6357" w:rsidRDefault="005A6357" w:rsidP="001153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F8FCA" w14:textId="77777777" w:rsidR="0049088F" w:rsidRDefault="0049088F">
    <w:pPr>
      <w:pStyle w:val="Intestazione"/>
    </w:pPr>
  </w:p>
  <w:p w14:paraId="7BAC143E" w14:textId="77777777" w:rsidR="0049088F" w:rsidRDefault="0049088F">
    <w:pPr>
      <w:pStyle w:val="Intestazione"/>
    </w:pPr>
  </w:p>
  <w:p w14:paraId="139182E4" w14:textId="77777777" w:rsidR="0049088F" w:rsidRDefault="0049088F">
    <w:pPr>
      <w:pStyle w:val="Intestazione"/>
    </w:pPr>
  </w:p>
  <w:p w14:paraId="103BB50A" w14:textId="451A2C74" w:rsidR="0049088F" w:rsidRDefault="0049088F">
    <w:pPr>
      <w:pStyle w:val="Intestazione"/>
    </w:pPr>
    <w:r>
      <w:rPr>
        <w:noProof/>
      </w:rPr>
      <w:drawing>
        <wp:inline distT="0" distB="0" distL="0" distR="0" wp14:anchorId="1478E699" wp14:editId="21C95DA4">
          <wp:extent cx="1358900" cy="317500"/>
          <wp:effectExtent l="0" t="0" r="12700" b="12700"/>
          <wp:docPr id="18" name="Immagine 18" descr="MINOT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MINOT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8900" cy="31750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4241"/>
    <w:rsid w:val="00016D97"/>
    <w:rsid w:val="000231FB"/>
    <w:rsid w:val="00032B9F"/>
    <w:rsid w:val="00036483"/>
    <w:rsid w:val="00036F70"/>
    <w:rsid w:val="00047362"/>
    <w:rsid w:val="00050911"/>
    <w:rsid w:val="00057A5B"/>
    <w:rsid w:val="00061323"/>
    <w:rsid w:val="00062B57"/>
    <w:rsid w:val="00085F54"/>
    <w:rsid w:val="00086628"/>
    <w:rsid w:val="00087724"/>
    <w:rsid w:val="000C1600"/>
    <w:rsid w:val="000C3AC3"/>
    <w:rsid w:val="000D3374"/>
    <w:rsid w:val="000D4865"/>
    <w:rsid w:val="000D521C"/>
    <w:rsid w:val="000D619A"/>
    <w:rsid w:val="000F4CE6"/>
    <w:rsid w:val="0010515E"/>
    <w:rsid w:val="001104F2"/>
    <w:rsid w:val="00112953"/>
    <w:rsid w:val="00112A72"/>
    <w:rsid w:val="00115306"/>
    <w:rsid w:val="00120BB9"/>
    <w:rsid w:val="00121D9B"/>
    <w:rsid w:val="0013432E"/>
    <w:rsid w:val="0014521B"/>
    <w:rsid w:val="00194167"/>
    <w:rsid w:val="001A71D8"/>
    <w:rsid w:val="001B14A5"/>
    <w:rsid w:val="001C34C1"/>
    <w:rsid w:val="001C6422"/>
    <w:rsid w:val="001C6946"/>
    <w:rsid w:val="001D22C7"/>
    <w:rsid w:val="001E03AC"/>
    <w:rsid w:val="001E3780"/>
    <w:rsid w:val="001F141E"/>
    <w:rsid w:val="00200268"/>
    <w:rsid w:val="002006FE"/>
    <w:rsid w:val="002100CD"/>
    <w:rsid w:val="00214CE5"/>
    <w:rsid w:val="002203D6"/>
    <w:rsid w:val="002371D2"/>
    <w:rsid w:val="00242BB4"/>
    <w:rsid w:val="0024767C"/>
    <w:rsid w:val="00253C90"/>
    <w:rsid w:val="00257E60"/>
    <w:rsid w:val="00280EE0"/>
    <w:rsid w:val="0029049D"/>
    <w:rsid w:val="002C3768"/>
    <w:rsid w:val="002C6C74"/>
    <w:rsid w:val="002D590B"/>
    <w:rsid w:val="002E22AF"/>
    <w:rsid w:val="002E483D"/>
    <w:rsid w:val="00301FEC"/>
    <w:rsid w:val="0032294C"/>
    <w:rsid w:val="00334BA9"/>
    <w:rsid w:val="00353015"/>
    <w:rsid w:val="00355A9A"/>
    <w:rsid w:val="003751F7"/>
    <w:rsid w:val="00376B31"/>
    <w:rsid w:val="00382137"/>
    <w:rsid w:val="00396371"/>
    <w:rsid w:val="003A06D7"/>
    <w:rsid w:val="003A2037"/>
    <w:rsid w:val="003A4241"/>
    <w:rsid w:val="003B2F69"/>
    <w:rsid w:val="003B575A"/>
    <w:rsid w:val="003B7A05"/>
    <w:rsid w:val="003C26AA"/>
    <w:rsid w:val="003C4632"/>
    <w:rsid w:val="003C60B5"/>
    <w:rsid w:val="003D5E76"/>
    <w:rsid w:val="003F4DD6"/>
    <w:rsid w:val="003F7EB9"/>
    <w:rsid w:val="0040708A"/>
    <w:rsid w:val="004172FD"/>
    <w:rsid w:val="004201B3"/>
    <w:rsid w:val="00426485"/>
    <w:rsid w:val="00431804"/>
    <w:rsid w:val="00433A9D"/>
    <w:rsid w:val="00435EE2"/>
    <w:rsid w:val="0045520D"/>
    <w:rsid w:val="00482C7F"/>
    <w:rsid w:val="0049088F"/>
    <w:rsid w:val="00496450"/>
    <w:rsid w:val="00497937"/>
    <w:rsid w:val="004B3CDF"/>
    <w:rsid w:val="004B622E"/>
    <w:rsid w:val="004D407D"/>
    <w:rsid w:val="004F179E"/>
    <w:rsid w:val="00526572"/>
    <w:rsid w:val="00570043"/>
    <w:rsid w:val="0057345E"/>
    <w:rsid w:val="00573A9D"/>
    <w:rsid w:val="00583833"/>
    <w:rsid w:val="00596FED"/>
    <w:rsid w:val="005A6357"/>
    <w:rsid w:val="005C7D88"/>
    <w:rsid w:val="005D31C6"/>
    <w:rsid w:val="005E396B"/>
    <w:rsid w:val="005F340A"/>
    <w:rsid w:val="005F70C0"/>
    <w:rsid w:val="00603BEB"/>
    <w:rsid w:val="00614B10"/>
    <w:rsid w:val="00622BA1"/>
    <w:rsid w:val="00631A79"/>
    <w:rsid w:val="00641A6C"/>
    <w:rsid w:val="006427EC"/>
    <w:rsid w:val="006510A2"/>
    <w:rsid w:val="0065652E"/>
    <w:rsid w:val="006778C1"/>
    <w:rsid w:val="00684776"/>
    <w:rsid w:val="006875F0"/>
    <w:rsid w:val="006A197E"/>
    <w:rsid w:val="006A60C6"/>
    <w:rsid w:val="006B44F4"/>
    <w:rsid w:val="006F0C28"/>
    <w:rsid w:val="006F115D"/>
    <w:rsid w:val="006F7745"/>
    <w:rsid w:val="00704E3B"/>
    <w:rsid w:val="00710043"/>
    <w:rsid w:val="007269D1"/>
    <w:rsid w:val="0075014A"/>
    <w:rsid w:val="00752324"/>
    <w:rsid w:val="00761361"/>
    <w:rsid w:val="00793D37"/>
    <w:rsid w:val="007A2254"/>
    <w:rsid w:val="007A2934"/>
    <w:rsid w:val="007B003C"/>
    <w:rsid w:val="007B0BB8"/>
    <w:rsid w:val="007D2EFC"/>
    <w:rsid w:val="007D4D7A"/>
    <w:rsid w:val="008014BE"/>
    <w:rsid w:val="00802746"/>
    <w:rsid w:val="008051E4"/>
    <w:rsid w:val="00824960"/>
    <w:rsid w:val="0083540E"/>
    <w:rsid w:val="00836245"/>
    <w:rsid w:val="00843264"/>
    <w:rsid w:val="0085596D"/>
    <w:rsid w:val="0085638A"/>
    <w:rsid w:val="00862080"/>
    <w:rsid w:val="00871EFB"/>
    <w:rsid w:val="00874041"/>
    <w:rsid w:val="008755FD"/>
    <w:rsid w:val="008B6110"/>
    <w:rsid w:val="008D28CE"/>
    <w:rsid w:val="00903DB6"/>
    <w:rsid w:val="00955F54"/>
    <w:rsid w:val="00960B02"/>
    <w:rsid w:val="009619B8"/>
    <w:rsid w:val="009749D4"/>
    <w:rsid w:val="00983009"/>
    <w:rsid w:val="00990D0C"/>
    <w:rsid w:val="009A05DF"/>
    <w:rsid w:val="009A14FE"/>
    <w:rsid w:val="009B76EA"/>
    <w:rsid w:val="00A00E73"/>
    <w:rsid w:val="00A13590"/>
    <w:rsid w:val="00A44B3F"/>
    <w:rsid w:val="00A56ABD"/>
    <w:rsid w:val="00A756AB"/>
    <w:rsid w:val="00A8706B"/>
    <w:rsid w:val="00A97088"/>
    <w:rsid w:val="00AA5C03"/>
    <w:rsid w:val="00AB34AA"/>
    <w:rsid w:val="00AB393B"/>
    <w:rsid w:val="00AB3D14"/>
    <w:rsid w:val="00AD5DB4"/>
    <w:rsid w:val="00AF6CF1"/>
    <w:rsid w:val="00B22299"/>
    <w:rsid w:val="00B40B1C"/>
    <w:rsid w:val="00B478F6"/>
    <w:rsid w:val="00B50047"/>
    <w:rsid w:val="00B50C19"/>
    <w:rsid w:val="00B85DB2"/>
    <w:rsid w:val="00BB2396"/>
    <w:rsid w:val="00BB3186"/>
    <w:rsid w:val="00BB5B6B"/>
    <w:rsid w:val="00BC0F54"/>
    <w:rsid w:val="00BE430E"/>
    <w:rsid w:val="00BE5EA1"/>
    <w:rsid w:val="00BF0B9B"/>
    <w:rsid w:val="00BF479D"/>
    <w:rsid w:val="00BF5141"/>
    <w:rsid w:val="00C01CC5"/>
    <w:rsid w:val="00C11244"/>
    <w:rsid w:val="00C15338"/>
    <w:rsid w:val="00C2424F"/>
    <w:rsid w:val="00C34F73"/>
    <w:rsid w:val="00C47776"/>
    <w:rsid w:val="00C6762E"/>
    <w:rsid w:val="00C77EE5"/>
    <w:rsid w:val="00CC3C78"/>
    <w:rsid w:val="00CD5545"/>
    <w:rsid w:val="00CD5FAC"/>
    <w:rsid w:val="00CE1134"/>
    <w:rsid w:val="00CF14D7"/>
    <w:rsid w:val="00CF3BB4"/>
    <w:rsid w:val="00CF43CF"/>
    <w:rsid w:val="00D00E07"/>
    <w:rsid w:val="00D056CC"/>
    <w:rsid w:val="00D140D7"/>
    <w:rsid w:val="00D27AEA"/>
    <w:rsid w:val="00D46684"/>
    <w:rsid w:val="00D55796"/>
    <w:rsid w:val="00D5630D"/>
    <w:rsid w:val="00D60DBF"/>
    <w:rsid w:val="00D6281A"/>
    <w:rsid w:val="00D65EE1"/>
    <w:rsid w:val="00D67B36"/>
    <w:rsid w:val="00D800C1"/>
    <w:rsid w:val="00D977B0"/>
    <w:rsid w:val="00DB1ACF"/>
    <w:rsid w:val="00DC50E7"/>
    <w:rsid w:val="00DC6040"/>
    <w:rsid w:val="00DE70F9"/>
    <w:rsid w:val="00DE79DF"/>
    <w:rsid w:val="00E00535"/>
    <w:rsid w:val="00E15A62"/>
    <w:rsid w:val="00E37DED"/>
    <w:rsid w:val="00E42EE2"/>
    <w:rsid w:val="00E50FEB"/>
    <w:rsid w:val="00E65947"/>
    <w:rsid w:val="00E74587"/>
    <w:rsid w:val="00E74C34"/>
    <w:rsid w:val="00EA07B1"/>
    <w:rsid w:val="00EB3162"/>
    <w:rsid w:val="00EB3BC5"/>
    <w:rsid w:val="00EB4088"/>
    <w:rsid w:val="00EC38F6"/>
    <w:rsid w:val="00EC5B49"/>
    <w:rsid w:val="00ED2180"/>
    <w:rsid w:val="00EE615F"/>
    <w:rsid w:val="00EF321E"/>
    <w:rsid w:val="00F02792"/>
    <w:rsid w:val="00F1650B"/>
    <w:rsid w:val="00F21CE8"/>
    <w:rsid w:val="00F37422"/>
    <w:rsid w:val="00F45554"/>
    <w:rsid w:val="00F4640C"/>
    <w:rsid w:val="00F464AC"/>
    <w:rsid w:val="00F4694F"/>
    <w:rsid w:val="00F527F3"/>
    <w:rsid w:val="00F5291D"/>
    <w:rsid w:val="00F54C58"/>
    <w:rsid w:val="00F609FA"/>
    <w:rsid w:val="00F67142"/>
    <w:rsid w:val="00F73456"/>
    <w:rsid w:val="00F83508"/>
    <w:rsid w:val="00FC7DDA"/>
    <w:rsid w:val="00FE0B73"/>
    <w:rsid w:val="00FE1DE7"/>
    <w:rsid w:val="00FE2FE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9D6E9D4"/>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D056CC"/>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Titolo2">
    <w:name w:val="heading 2"/>
    <w:basedOn w:val="Normale"/>
    <w:next w:val="Normale"/>
    <w:link w:val="Titolo2Carattere"/>
    <w:uiPriority w:val="9"/>
    <w:unhideWhenUsed/>
    <w:qFormat/>
    <w:rsid w:val="00D056CC"/>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Paragrafobase">
    <w:name w:val="[Paragrafo base]"/>
    <w:basedOn w:val="Normale"/>
    <w:uiPriority w:val="99"/>
    <w:rsid w:val="003A4241"/>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customStyle="1" w:styleId="Nessunostileparagrafo">
    <w:name w:val="[Nessuno stile paragrafo]"/>
    <w:rsid w:val="003A4241"/>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Nessunaspaziatura">
    <w:name w:val="No Spacing"/>
    <w:uiPriority w:val="1"/>
    <w:qFormat/>
    <w:rsid w:val="00903DB6"/>
  </w:style>
  <w:style w:type="paragraph" w:styleId="Intestazione">
    <w:name w:val="header"/>
    <w:basedOn w:val="Normale"/>
    <w:link w:val="IntestazioneCarattere"/>
    <w:uiPriority w:val="99"/>
    <w:unhideWhenUsed/>
    <w:rsid w:val="00115306"/>
    <w:pPr>
      <w:tabs>
        <w:tab w:val="center" w:pos="4819"/>
        <w:tab w:val="right" w:pos="9638"/>
      </w:tabs>
    </w:pPr>
  </w:style>
  <w:style w:type="character" w:customStyle="1" w:styleId="IntestazioneCarattere">
    <w:name w:val="Intestazione Carattere"/>
    <w:basedOn w:val="Carpredefinitoparagrafo"/>
    <w:link w:val="Intestazione"/>
    <w:uiPriority w:val="99"/>
    <w:rsid w:val="00115306"/>
  </w:style>
  <w:style w:type="paragraph" w:styleId="Pidipagina">
    <w:name w:val="footer"/>
    <w:basedOn w:val="Normale"/>
    <w:link w:val="PidipaginaCarattere"/>
    <w:uiPriority w:val="99"/>
    <w:unhideWhenUsed/>
    <w:rsid w:val="00115306"/>
    <w:pPr>
      <w:tabs>
        <w:tab w:val="center" w:pos="4819"/>
        <w:tab w:val="right" w:pos="9638"/>
      </w:tabs>
    </w:pPr>
  </w:style>
  <w:style w:type="character" w:customStyle="1" w:styleId="PidipaginaCarattere">
    <w:name w:val="Piè di pagina Carattere"/>
    <w:basedOn w:val="Carpredefinitoparagrafo"/>
    <w:link w:val="Pidipagina"/>
    <w:uiPriority w:val="99"/>
    <w:rsid w:val="00115306"/>
  </w:style>
  <w:style w:type="paragraph" w:customStyle="1" w:styleId="p1">
    <w:name w:val="p1"/>
    <w:basedOn w:val="Normale"/>
    <w:rsid w:val="00355A9A"/>
    <w:rPr>
      <w:rFonts w:ascii="Helvetica" w:hAnsi="Helvetica" w:cs="Times New Roman"/>
      <w:sz w:val="13"/>
      <w:szCs w:val="13"/>
    </w:rPr>
  </w:style>
  <w:style w:type="character" w:customStyle="1" w:styleId="apple-converted-space">
    <w:name w:val="apple-converted-space"/>
    <w:basedOn w:val="Carpredefinitoparagrafo"/>
    <w:rsid w:val="00355A9A"/>
  </w:style>
  <w:style w:type="character" w:customStyle="1" w:styleId="s1">
    <w:name w:val="s1"/>
    <w:basedOn w:val="Carpredefinitoparagrafo"/>
    <w:rsid w:val="00E15A62"/>
    <w:rPr>
      <w:spacing w:val="95"/>
    </w:rPr>
  </w:style>
  <w:style w:type="paragraph" w:customStyle="1" w:styleId="p2">
    <w:name w:val="p2"/>
    <w:basedOn w:val="Normale"/>
    <w:rsid w:val="004B622E"/>
    <w:rPr>
      <w:rFonts w:ascii="Helvetica" w:hAnsi="Helvetica" w:cs="Times New Roman"/>
      <w:sz w:val="13"/>
      <w:szCs w:val="13"/>
    </w:rPr>
  </w:style>
  <w:style w:type="character" w:customStyle="1" w:styleId="Titolo1Carattere">
    <w:name w:val="Titolo 1 Carattere"/>
    <w:basedOn w:val="Carpredefinitoparagrafo"/>
    <w:link w:val="Titolo1"/>
    <w:uiPriority w:val="9"/>
    <w:rsid w:val="00D056CC"/>
    <w:rPr>
      <w:rFonts w:asciiTheme="majorHAnsi" w:eastAsiaTheme="majorEastAsia" w:hAnsiTheme="majorHAnsi" w:cstheme="majorBidi"/>
      <w:b/>
      <w:bCs/>
      <w:color w:val="345A8A" w:themeColor="accent1" w:themeShade="B5"/>
      <w:sz w:val="32"/>
      <w:szCs w:val="32"/>
    </w:rPr>
  </w:style>
  <w:style w:type="character" w:customStyle="1" w:styleId="Titolo2Carattere">
    <w:name w:val="Titolo 2 Carattere"/>
    <w:basedOn w:val="Carpredefinitoparagrafo"/>
    <w:link w:val="Titolo2"/>
    <w:uiPriority w:val="9"/>
    <w:rsid w:val="00D056CC"/>
    <w:rPr>
      <w:rFonts w:asciiTheme="majorHAnsi" w:eastAsiaTheme="majorEastAsia" w:hAnsiTheme="majorHAnsi" w:cstheme="majorBidi"/>
      <w:b/>
      <w:bCs/>
      <w:color w:val="4F81BD" w:themeColor="accent1"/>
      <w:sz w:val="26"/>
      <w:szCs w:val="26"/>
    </w:rPr>
  </w:style>
  <w:style w:type="paragraph" w:styleId="Corpotesto">
    <w:name w:val="Body Text"/>
    <w:basedOn w:val="Normale"/>
    <w:link w:val="CorpotestoCarattere"/>
    <w:uiPriority w:val="99"/>
    <w:unhideWhenUsed/>
    <w:rsid w:val="00D056CC"/>
    <w:pPr>
      <w:spacing w:after="120"/>
    </w:pPr>
  </w:style>
  <w:style w:type="character" w:customStyle="1" w:styleId="CorpotestoCarattere">
    <w:name w:val="Corpo testo Carattere"/>
    <w:basedOn w:val="Carpredefinitoparagrafo"/>
    <w:link w:val="Corpotesto"/>
    <w:uiPriority w:val="99"/>
    <w:rsid w:val="00D056CC"/>
  </w:style>
  <w:style w:type="paragraph" w:styleId="Primorientrocorpodeltesto">
    <w:name w:val="Body Text First Indent"/>
    <w:basedOn w:val="Corpotesto"/>
    <w:link w:val="PrimorientrocorpodeltestoCarattere"/>
    <w:uiPriority w:val="99"/>
    <w:unhideWhenUsed/>
    <w:rsid w:val="00D056CC"/>
    <w:pPr>
      <w:spacing w:after="0"/>
      <w:ind w:firstLine="360"/>
    </w:pPr>
  </w:style>
  <w:style w:type="character" w:customStyle="1" w:styleId="PrimorientrocorpodeltestoCarattere">
    <w:name w:val="Primo rientro corpo del testo Carattere"/>
    <w:basedOn w:val="CorpotestoCarattere"/>
    <w:link w:val="Primorientrocorpodeltesto"/>
    <w:uiPriority w:val="99"/>
    <w:rsid w:val="00D056CC"/>
  </w:style>
  <w:style w:type="paragraph" w:styleId="Testofumetto">
    <w:name w:val="Balloon Text"/>
    <w:basedOn w:val="Normale"/>
    <w:link w:val="TestofumettoCarattere"/>
    <w:uiPriority w:val="99"/>
    <w:semiHidden/>
    <w:unhideWhenUsed/>
    <w:rsid w:val="00D056CC"/>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D056CC"/>
    <w:rPr>
      <w:rFonts w:ascii="Lucida Grande" w:hAnsi="Lucida Grande" w:cs="Lucida Grande"/>
      <w:sz w:val="18"/>
      <w:szCs w:val="18"/>
    </w:rPr>
  </w:style>
  <w:style w:type="paragraph" w:styleId="Paragrafoelenco">
    <w:name w:val="List Paragraph"/>
    <w:basedOn w:val="Normale"/>
    <w:uiPriority w:val="34"/>
    <w:qFormat/>
    <w:rsid w:val="00D056CC"/>
    <w:pPr>
      <w:ind w:left="720"/>
      <w:contextualSpacing/>
    </w:pPr>
  </w:style>
  <w:style w:type="table" w:styleId="Sfondochiaro-Colore1">
    <w:name w:val="Light Shading Accent 1"/>
    <w:basedOn w:val="Tabellanormale"/>
    <w:uiPriority w:val="60"/>
    <w:rsid w:val="0049088F"/>
    <w:rPr>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Collegamentoipertestuale">
    <w:name w:val="Hyperlink"/>
    <w:basedOn w:val="Carpredefinitoparagrafo"/>
    <w:uiPriority w:val="99"/>
    <w:unhideWhenUsed/>
    <w:rsid w:val="00200268"/>
    <w:rPr>
      <w:color w:val="0000FF" w:themeColor="hyperlink"/>
      <w:u w:val="single"/>
    </w:rPr>
  </w:style>
  <w:style w:type="character" w:styleId="Collegamentovisitato">
    <w:name w:val="FollowedHyperlink"/>
    <w:basedOn w:val="Carpredefinitoparagrafo"/>
    <w:uiPriority w:val="99"/>
    <w:semiHidden/>
    <w:unhideWhenUsed/>
    <w:rsid w:val="00BB2396"/>
    <w:rPr>
      <w:color w:val="800080" w:themeColor="followedHyperlink"/>
      <w:u w:val="single"/>
    </w:rPr>
  </w:style>
  <w:style w:type="paragraph" w:styleId="Revisione">
    <w:name w:val="Revision"/>
    <w:hidden/>
    <w:uiPriority w:val="99"/>
    <w:semiHidden/>
    <w:rsid w:val="00A00E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9046">
      <w:bodyDiv w:val="1"/>
      <w:marLeft w:val="0"/>
      <w:marRight w:val="0"/>
      <w:marTop w:val="0"/>
      <w:marBottom w:val="0"/>
      <w:divBdr>
        <w:top w:val="none" w:sz="0" w:space="0" w:color="auto"/>
        <w:left w:val="none" w:sz="0" w:space="0" w:color="auto"/>
        <w:bottom w:val="none" w:sz="0" w:space="0" w:color="auto"/>
        <w:right w:val="none" w:sz="0" w:space="0" w:color="auto"/>
      </w:divBdr>
    </w:div>
    <w:div w:id="94135187">
      <w:bodyDiv w:val="1"/>
      <w:marLeft w:val="0"/>
      <w:marRight w:val="0"/>
      <w:marTop w:val="0"/>
      <w:marBottom w:val="0"/>
      <w:divBdr>
        <w:top w:val="none" w:sz="0" w:space="0" w:color="auto"/>
        <w:left w:val="none" w:sz="0" w:space="0" w:color="auto"/>
        <w:bottom w:val="none" w:sz="0" w:space="0" w:color="auto"/>
        <w:right w:val="none" w:sz="0" w:space="0" w:color="auto"/>
      </w:divBdr>
    </w:div>
    <w:div w:id="155653659">
      <w:bodyDiv w:val="1"/>
      <w:marLeft w:val="0"/>
      <w:marRight w:val="0"/>
      <w:marTop w:val="0"/>
      <w:marBottom w:val="0"/>
      <w:divBdr>
        <w:top w:val="none" w:sz="0" w:space="0" w:color="auto"/>
        <w:left w:val="none" w:sz="0" w:space="0" w:color="auto"/>
        <w:bottom w:val="none" w:sz="0" w:space="0" w:color="auto"/>
        <w:right w:val="none" w:sz="0" w:space="0" w:color="auto"/>
      </w:divBdr>
    </w:div>
    <w:div w:id="275796326">
      <w:bodyDiv w:val="1"/>
      <w:marLeft w:val="0"/>
      <w:marRight w:val="0"/>
      <w:marTop w:val="0"/>
      <w:marBottom w:val="0"/>
      <w:divBdr>
        <w:top w:val="none" w:sz="0" w:space="0" w:color="auto"/>
        <w:left w:val="none" w:sz="0" w:space="0" w:color="auto"/>
        <w:bottom w:val="none" w:sz="0" w:space="0" w:color="auto"/>
        <w:right w:val="none" w:sz="0" w:space="0" w:color="auto"/>
      </w:divBdr>
    </w:div>
    <w:div w:id="287396111">
      <w:bodyDiv w:val="1"/>
      <w:marLeft w:val="0"/>
      <w:marRight w:val="0"/>
      <w:marTop w:val="0"/>
      <w:marBottom w:val="0"/>
      <w:divBdr>
        <w:top w:val="none" w:sz="0" w:space="0" w:color="auto"/>
        <w:left w:val="none" w:sz="0" w:space="0" w:color="auto"/>
        <w:bottom w:val="none" w:sz="0" w:space="0" w:color="auto"/>
        <w:right w:val="none" w:sz="0" w:space="0" w:color="auto"/>
      </w:divBdr>
    </w:div>
    <w:div w:id="318117427">
      <w:bodyDiv w:val="1"/>
      <w:marLeft w:val="0"/>
      <w:marRight w:val="0"/>
      <w:marTop w:val="0"/>
      <w:marBottom w:val="0"/>
      <w:divBdr>
        <w:top w:val="none" w:sz="0" w:space="0" w:color="auto"/>
        <w:left w:val="none" w:sz="0" w:space="0" w:color="auto"/>
        <w:bottom w:val="none" w:sz="0" w:space="0" w:color="auto"/>
        <w:right w:val="none" w:sz="0" w:space="0" w:color="auto"/>
      </w:divBdr>
    </w:div>
    <w:div w:id="376008341">
      <w:bodyDiv w:val="1"/>
      <w:marLeft w:val="0"/>
      <w:marRight w:val="0"/>
      <w:marTop w:val="0"/>
      <w:marBottom w:val="0"/>
      <w:divBdr>
        <w:top w:val="none" w:sz="0" w:space="0" w:color="auto"/>
        <w:left w:val="none" w:sz="0" w:space="0" w:color="auto"/>
        <w:bottom w:val="none" w:sz="0" w:space="0" w:color="auto"/>
        <w:right w:val="none" w:sz="0" w:space="0" w:color="auto"/>
      </w:divBdr>
    </w:div>
    <w:div w:id="415370336">
      <w:bodyDiv w:val="1"/>
      <w:marLeft w:val="0"/>
      <w:marRight w:val="0"/>
      <w:marTop w:val="0"/>
      <w:marBottom w:val="0"/>
      <w:divBdr>
        <w:top w:val="none" w:sz="0" w:space="0" w:color="auto"/>
        <w:left w:val="none" w:sz="0" w:space="0" w:color="auto"/>
        <w:bottom w:val="none" w:sz="0" w:space="0" w:color="auto"/>
        <w:right w:val="none" w:sz="0" w:space="0" w:color="auto"/>
      </w:divBdr>
    </w:div>
    <w:div w:id="470439649">
      <w:bodyDiv w:val="1"/>
      <w:marLeft w:val="0"/>
      <w:marRight w:val="0"/>
      <w:marTop w:val="0"/>
      <w:marBottom w:val="0"/>
      <w:divBdr>
        <w:top w:val="none" w:sz="0" w:space="0" w:color="auto"/>
        <w:left w:val="none" w:sz="0" w:space="0" w:color="auto"/>
        <w:bottom w:val="none" w:sz="0" w:space="0" w:color="auto"/>
        <w:right w:val="none" w:sz="0" w:space="0" w:color="auto"/>
      </w:divBdr>
    </w:div>
    <w:div w:id="519514473">
      <w:bodyDiv w:val="1"/>
      <w:marLeft w:val="0"/>
      <w:marRight w:val="0"/>
      <w:marTop w:val="0"/>
      <w:marBottom w:val="0"/>
      <w:divBdr>
        <w:top w:val="none" w:sz="0" w:space="0" w:color="auto"/>
        <w:left w:val="none" w:sz="0" w:space="0" w:color="auto"/>
        <w:bottom w:val="none" w:sz="0" w:space="0" w:color="auto"/>
        <w:right w:val="none" w:sz="0" w:space="0" w:color="auto"/>
      </w:divBdr>
    </w:div>
    <w:div w:id="536356899">
      <w:bodyDiv w:val="1"/>
      <w:marLeft w:val="0"/>
      <w:marRight w:val="0"/>
      <w:marTop w:val="0"/>
      <w:marBottom w:val="0"/>
      <w:divBdr>
        <w:top w:val="none" w:sz="0" w:space="0" w:color="auto"/>
        <w:left w:val="none" w:sz="0" w:space="0" w:color="auto"/>
        <w:bottom w:val="none" w:sz="0" w:space="0" w:color="auto"/>
        <w:right w:val="none" w:sz="0" w:space="0" w:color="auto"/>
      </w:divBdr>
    </w:div>
    <w:div w:id="560949704">
      <w:bodyDiv w:val="1"/>
      <w:marLeft w:val="0"/>
      <w:marRight w:val="0"/>
      <w:marTop w:val="0"/>
      <w:marBottom w:val="0"/>
      <w:divBdr>
        <w:top w:val="none" w:sz="0" w:space="0" w:color="auto"/>
        <w:left w:val="none" w:sz="0" w:space="0" w:color="auto"/>
        <w:bottom w:val="none" w:sz="0" w:space="0" w:color="auto"/>
        <w:right w:val="none" w:sz="0" w:space="0" w:color="auto"/>
      </w:divBdr>
    </w:div>
    <w:div w:id="574557851">
      <w:bodyDiv w:val="1"/>
      <w:marLeft w:val="0"/>
      <w:marRight w:val="0"/>
      <w:marTop w:val="0"/>
      <w:marBottom w:val="0"/>
      <w:divBdr>
        <w:top w:val="none" w:sz="0" w:space="0" w:color="auto"/>
        <w:left w:val="none" w:sz="0" w:space="0" w:color="auto"/>
        <w:bottom w:val="none" w:sz="0" w:space="0" w:color="auto"/>
        <w:right w:val="none" w:sz="0" w:space="0" w:color="auto"/>
      </w:divBdr>
    </w:div>
    <w:div w:id="586613714">
      <w:bodyDiv w:val="1"/>
      <w:marLeft w:val="0"/>
      <w:marRight w:val="0"/>
      <w:marTop w:val="0"/>
      <w:marBottom w:val="0"/>
      <w:divBdr>
        <w:top w:val="none" w:sz="0" w:space="0" w:color="auto"/>
        <w:left w:val="none" w:sz="0" w:space="0" w:color="auto"/>
        <w:bottom w:val="none" w:sz="0" w:space="0" w:color="auto"/>
        <w:right w:val="none" w:sz="0" w:space="0" w:color="auto"/>
      </w:divBdr>
    </w:div>
    <w:div w:id="595871771">
      <w:bodyDiv w:val="1"/>
      <w:marLeft w:val="0"/>
      <w:marRight w:val="0"/>
      <w:marTop w:val="0"/>
      <w:marBottom w:val="0"/>
      <w:divBdr>
        <w:top w:val="none" w:sz="0" w:space="0" w:color="auto"/>
        <w:left w:val="none" w:sz="0" w:space="0" w:color="auto"/>
        <w:bottom w:val="none" w:sz="0" w:space="0" w:color="auto"/>
        <w:right w:val="none" w:sz="0" w:space="0" w:color="auto"/>
      </w:divBdr>
    </w:div>
    <w:div w:id="613899675">
      <w:bodyDiv w:val="1"/>
      <w:marLeft w:val="0"/>
      <w:marRight w:val="0"/>
      <w:marTop w:val="0"/>
      <w:marBottom w:val="0"/>
      <w:divBdr>
        <w:top w:val="none" w:sz="0" w:space="0" w:color="auto"/>
        <w:left w:val="none" w:sz="0" w:space="0" w:color="auto"/>
        <w:bottom w:val="none" w:sz="0" w:space="0" w:color="auto"/>
        <w:right w:val="none" w:sz="0" w:space="0" w:color="auto"/>
      </w:divBdr>
    </w:div>
    <w:div w:id="615864877">
      <w:bodyDiv w:val="1"/>
      <w:marLeft w:val="0"/>
      <w:marRight w:val="0"/>
      <w:marTop w:val="0"/>
      <w:marBottom w:val="0"/>
      <w:divBdr>
        <w:top w:val="none" w:sz="0" w:space="0" w:color="auto"/>
        <w:left w:val="none" w:sz="0" w:space="0" w:color="auto"/>
        <w:bottom w:val="none" w:sz="0" w:space="0" w:color="auto"/>
        <w:right w:val="none" w:sz="0" w:space="0" w:color="auto"/>
      </w:divBdr>
    </w:div>
    <w:div w:id="681783255">
      <w:bodyDiv w:val="1"/>
      <w:marLeft w:val="0"/>
      <w:marRight w:val="0"/>
      <w:marTop w:val="0"/>
      <w:marBottom w:val="0"/>
      <w:divBdr>
        <w:top w:val="none" w:sz="0" w:space="0" w:color="auto"/>
        <w:left w:val="none" w:sz="0" w:space="0" w:color="auto"/>
        <w:bottom w:val="none" w:sz="0" w:space="0" w:color="auto"/>
        <w:right w:val="none" w:sz="0" w:space="0" w:color="auto"/>
      </w:divBdr>
    </w:div>
    <w:div w:id="708259241">
      <w:bodyDiv w:val="1"/>
      <w:marLeft w:val="0"/>
      <w:marRight w:val="0"/>
      <w:marTop w:val="0"/>
      <w:marBottom w:val="0"/>
      <w:divBdr>
        <w:top w:val="none" w:sz="0" w:space="0" w:color="auto"/>
        <w:left w:val="none" w:sz="0" w:space="0" w:color="auto"/>
        <w:bottom w:val="none" w:sz="0" w:space="0" w:color="auto"/>
        <w:right w:val="none" w:sz="0" w:space="0" w:color="auto"/>
      </w:divBdr>
    </w:div>
    <w:div w:id="731807165">
      <w:bodyDiv w:val="1"/>
      <w:marLeft w:val="0"/>
      <w:marRight w:val="0"/>
      <w:marTop w:val="0"/>
      <w:marBottom w:val="0"/>
      <w:divBdr>
        <w:top w:val="none" w:sz="0" w:space="0" w:color="auto"/>
        <w:left w:val="none" w:sz="0" w:space="0" w:color="auto"/>
        <w:bottom w:val="none" w:sz="0" w:space="0" w:color="auto"/>
        <w:right w:val="none" w:sz="0" w:space="0" w:color="auto"/>
      </w:divBdr>
    </w:div>
    <w:div w:id="765540627">
      <w:bodyDiv w:val="1"/>
      <w:marLeft w:val="0"/>
      <w:marRight w:val="0"/>
      <w:marTop w:val="0"/>
      <w:marBottom w:val="0"/>
      <w:divBdr>
        <w:top w:val="none" w:sz="0" w:space="0" w:color="auto"/>
        <w:left w:val="none" w:sz="0" w:space="0" w:color="auto"/>
        <w:bottom w:val="none" w:sz="0" w:space="0" w:color="auto"/>
        <w:right w:val="none" w:sz="0" w:space="0" w:color="auto"/>
      </w:divBdr>
    </w:div>
    <w:div w:id="844367683">
      <w:bodyDiv w:val="1"/>
      <w:marLeft w:val="0"/>
      <w:marRight w:val="0"/>
      <w:marTop w:val="0"/>
      <w:marBottom w:val="0"/>
      <w:divBdr>
        <w:top w:val="none" w:sz="0" w:space="0" w:color="auto"/>
        <w:left w:val="none" w:sz="0" w:space="0" w:color="auto"/>
        <w:bottom w:val="none" w:sz="0" w:space="0" w:color="auto"/>
        <w:right w:val="none" w:sz="0" w:space="0" w:color="auto"/>
      </w:divBdr>
    </w:div>
    <w:div w:id="857962128">
      <w:bodyDiv w:val="1"/>
      <w:marLeft w:val="0"/>
      <w:marRight w:val="0"/>
      <w:marTop w:val="0"/>
      <w:marBottom w:val="0"/>
      <w:divBdr>
        <w:top w:val="none" w:sz="0" w:space="0" w:color="auto"/>
        <w:left w:val="none" w:sz="0" w:space="0" w:color="auto"/>
        <w:bottom w:val="none" w:sz="0" w:space="0" w:color="auto"/>
        <w:right w:val="none" w:sz="0" w:space="0" w:color="auto"/>
      </w:divBdr>
    </w:div>
    <w:div w:id="923882802">
      <w:bodyDiv w:val="1"/>
      <w:marLeft w:val="0"/>
      <w:marRight w:val="0"/>
      <w:marTop w:val="0"/>
      <w:marBottom w:val="0"/>
      <w:divBdr>
        <w:top w:val="none" w:sz="0" w:space="0" w:color="auto"/>
        <w:left w:val="none" w:sz="0" w:space="0" w:color="auto"/>
        <w:bottom w:val="none" w:sz="0" w:space="0" w:color="auto"/>
        <w:right w:val="none" w:sz="0" w:space="0" w:color="auto"/>
      </w:divBdr>
    </w:div>
    <w:div w:id="952177138">
      <w:bodyDiv w:val="1"/>
      <w:marLeft w:val="0"/>
      <w:marRight w:val="0"/>
      <w:marTop w:val="0"/>
      <w:marBottom w:val="0"/>
      <w:divBdr>
        <w:top w:val="none" w:sz="0" w:space="0" w:color="auto"/>
        <w:left w:val="none" w:sz="0" w:space="0" w:color="auto"/>
        <w:bottom w:val="none" w:sz="0" w:space="0" w:color="auto"/>
        <w:right w:val="none" w:sz="0" w:space="0" w:color="auto"/>
      </w:divBdr>
    </w:div>
    <w:div w:id="962079369">
      <w:bodyDiv w:val="1"/>
      <w:marLeft w:val="0"/>
      <w:marRight w:val="0"/>
      <w:marTop w:val="0"/>
      <w:marBottom w:val="0"/>
      <w:divBdr>
        <w:top w:val="none" w:sz="0" w:space="0" w:color="auto"/>
        <w:left w:val="none" w:sz="0" w:space="0" w:color="auto"/>
        <w:bottom w:val="none" w:sz="0" w:space="0" w:color="auto"/>
        <w:right w:val="none" w:sz="0" w:space="0" w:color="auto"/>
      </w:divBdr>
    </w:div>
    <w:div w:id="975377036">
      <w:bodyDiv w:val="1"/>
      <w:marLeft w:val="0"/>
      <w:marRight w:val="0"/>
      <w:marTop w:val="0"/>
      <w:marBottom w:val="0"/>
      <w:divBdr>
        <w:top w:val="none" w:sz="0" w:space="0" w:color="auto"/>
        <w:left w:val="none" w:sz="0" w:space="0" w:color="auto"/>
        <w:bottom w:val="none" w:sz="0" w:space="0" w:color="auto"/>
        <w:right w:val="none" w:sz="0" w:space="0" w:color="auto"/>
      </w:divBdr>
    </w:div>
    <w:div w:id="1014067868">
      <w:bodyDiv w:val="1"/>
      <w:marLeft w:val="0"/>
      <w:marRight w:val="0"/>
      <w:marTop w:val="0"/>
      <w:marBottom w:val="0"/>
      <w:divBdr>
        <w:top w:val="none" w:sz="0" w:space="0" w:color="auto"/>
        <w:left w:val="none" w:sz="0" w:space="0" w:color="auto"/>
        <w:bottom w:val="none" w:sz="0" w:space="0" w:color="auto"/>
        <w:right w:val="none" w:sz="0" w:space="0" w:color="auto"/>
      </w:divBdr>
    </w:div>
    <w:div w:id="1014381379">
      <w:bodyDiv w:val="1"/>
      <w:marLeft w:val="0"/>
      <w:marRight w:val="0"/>
      <w:marTop w:val="0"/>
      <w:marBottom w:val="0"/>
      <w:divBdr>
        <w:top w:val="none" w:sz="0" w:space="0" w:color="auto"/>
        <w:left w:val="none" w:sz="0" w:space="0" w:color="auto"/>
        <w:bottom w:val="none" w:sz="0" w:space="0" w:color="auto"/>
        <w:right w:val="none" w:sz="0" w:space="0" w:color="auto"/>
      </w:divBdr>
    </w:div>
    <w:div w:id="1036732335">
      <w:bodyDiv w:val="1"/>
      <w:marLeft w:val="0"/>
      <w:marRight w:val="0"/>
      <w:marTop w:val="0"/>
      <w:marBottom w:val="0"/>
      <w:divBdr>
        <w:top w:val="none" w:sz="0" w:space="0" w:color="auto"/>
        <w:left w:val="none" w:sz="0" w:space="0" w:color="auto"/>
        <w:bottom w:val="none" w:sz="0" w:space="0" w:color="auto"/>
        <w:right w:val="none" w:sz="0" w:space="0" w:color="auto"/>
      </w:divBdr>
    </w:div>
    <w:div w:id="1121069930">
      <w:bodyDiv w:val="1"/>
      <w:marLeft w:val="0"/>
      <w:marRight w:val="0"/>
      <w:marTop w:val="0"/>
      <w:marBottom w:val="0"/>
      <w:divBdr>
        <w:top w:val="none" w:sz="0" w:space="0" w:color="auto"/>
        <w:left w:val="none" w:sz="0" w:space="0" w:color="auto"/>
        <w:bottom w:val="none" w:sz="0" w:space="0" w:color="auto"/>
        <w:right w:val="none" w:sz="0" w:space="0" w:color="auto"/>
      </w:divBdr>
    </w:div>
    <w:div w:id="1144932025">
      <w:bodyDiv w:val="1"/>
      <w:marLeft w:val="0"/>
      <w:marRight w:val="0"/>
      <w:marTop w:val="0"/>
      <w:marBottom w:val="0"/>
      <w:divBdr>
        <w:top w:val="none" w:sz="0" w:space="0" w:color="auto"/>
        <w:left w:val="none" w:sz="0" w:space="0" w:color="auto"/>
        <w:bottom w:val="none" w:sz="0" w:space="0" w:color="auto"/>
        <w:right w:val="none" w:sz="0" w:space="0" w:color="auto"/>
      </w:divBdr>
    </w:div>
    <w:div w:id="1159880031">
      <w:bodyDiv w:val="1"/>
      <w:marLeft w:val="0"/>
      <w:marRight w:val="0"/>
      <w:marTop w:val="0"/>
      <w:marBottom w:val="0"/>
      <w:divBdr>
        <w:top w:val="none" w:sz="0" w:space="0" w:color="auto"/>
        <w:left w:val="none" w:sz="0" w:space="0" w:color="auto"/>
        <w:bottom w:val="none" w:sz="0" w:space="0" w:color="auto"/>
        <w:right w:val="none" w:sz="0" w:space="0" w:color="auto"/>
      </w:divBdr>
    </w:div>
    <w:div w:id="1245066324">
      <w:bodyDiv w:val="1"/>
      <w:marLeft w:val="0"/>
      <w:marRight w:val="0"/>
      <w:marTop w:val="0"/>
      <w:marBottom w:val="0"/>
      <w:divBdr>
        <w:top w:val="none" w:sz="0" w:space="0" w:color="auto"/>
        <w:left w:val="none" w:sz="0" w:space="0" w:color="auto"/>
        <w:bottom w:val="none" w:sz="0" w:space="0" w:color="auto"/>
        <w:right w:val="none" w:sz="0" w:space="0" w:color="auto"/>
      </w:divBdr>
    </w:div>
    <w:div w:id="1277057370">
      <w:bodyDiv w:val="1"/>
      <w:marLeft w:val="0"/>
      <w:marRight w:val="0"/>
      <w:marTop w:val="0"/>
      <w:marBottom w:val="0"/>
      <w:divBdr>
        <w:top w:val="none" w:sz="0" w:space="0" w:color="auto"/>
        <w:left w:val="none" w:sz="0" w:space="0" w:color="auto"/>
        <w:bottom w:val="none" w:sz="0" w:space="0" w:color="auto"/>
        <w:right w:val="none" w:sz="0" w:space="0" w:color="auto"/>
      </w:divBdr>
    </w:div>
    <w:div w:id="1302225879">
      <w:bodyDiv w:val="1"/>
      <w:marLeft w:val="0"/>
      <w:marRight w:val="0"/>
      <w:marTop w:val="0"/>
      <w:marBottom w:val="0"/>
      <w:divBdr>
        <w:top w:val="none" w:sz="0" w:space="0" w:color="auto"/>
        <w:left w:val="none" w:sz="0" w:space="0" w:color="auto"/>
        <w:bottom w:val="none" w:sz="0" w:space="0" w:color="auto"/>
        <w:right w:val="none" w:sz="0" w:space="0" w:color="auto"/>
      </w:divBdr>
    </w:div>
    <w:div w:id="1415514405">
      <w:bodyDiv w:val="1"/>
      <w:marLeft w:val="0"/>
      <w:marRight w:val="0"/>
      <w:marTop w:val="0"/>
      <w:marBottom w:val="0"/>
      <w:divBdr>
        <w:top w:val="none" w:sz="0" w:space="0" w:color="auto"/>
        <w:left w:val="none" w:sz="0" w:space="0" w:color="auto"/>
        <w:bottom w:val="none" w:sz="0" w:space="0" w:color="auto"/>
        <w:right w:val="none" w:sz="0" w:space="0" w:color="auto"/>
      </w:divBdr>
    </w:div>
    <w:div w:id="1416315516">
      <w:bodyDiv w:val="1"/>
      <w:marLeft w:val="0"/>
      <w:marRight w:val="0"/>
      <w:marTop w:val="0"/>
      <w:marBottom w:val="0"/>
      <w:divBdr>
        <w:top w:val="none" w:sz="0" w:space="0" w:color="auto"/>
        <w:left w:val="none" w:sz="0" w:space="0" w:color="auto"/>
        <w:bottom w:val="none" w:sz="0" w:space="0" w:color="auto"/>
        <w:right w:val="none" w:sz="0" w:space="0" w:color="auto"/>
      </w:divBdr>
    </w:div>
    <w:div w:id="1424455547">
      <w:bodyDiv w:val="1"/>
      <w:marLeft w:val="0"/>
      <w:marRight w:val="0"/>
      <w:marTop w:val="0"/>
      <w:marBottom w:val="0"/>
      <w:divBdr>
        <w:top w:val="none" w:sz="0" w:space="0" w:color="auto"/>
        <w:left w:val="none" w:sz="0" w:space="0" w:color="auto"/>
        <w:bottom w:val="none" w:sz="0" w:space="0" w:color="auto"/>
        <w:right w:val="none" w:sz="0" w:space="0" w:color="auto"/>
      </w:divBdr>
    </w:div>
    <w:div w:id="1455321585">
      <w:bodyDiv w:val="1"/>
      <w:marLeft w:val="0"/>
      <w:marRight w:val="0"/>
      <w:marTop w:val="0"/>
      <w:marBottom w:val="0"/>
      <w:divBdr>
        <w:top w:val="none" w:sz="0" w:space="0" w:color="auto"/>
        <w:left w:val="none" w:sz="0" w:space="0" w:color="auto"/>
        <w:bottom w:val="none" w:sz="0" w:space="0" w:color="auto"/>
        <w:right w:val="none" w:sz="0" w:space="0" w:color="auto"/>
      </w:divBdr>
    </w:div>
    <w:div w:id="1477378471">
      <w:bodyDiv w:val="1"/>
      <w:marLeft w:val="0"/>
      <w:marRight w:val="0"/>
      <w:marTop w:val="0"/>
      <w:marBottom w:val="0"/>
      <w:divBdr>
        <w:top w:val="none" w:sz="0" w:space="0" w:color="auto"/>
        <w:left w:val="none" w:sz="0" w:space="0" w:color="auto"/>
        <w:bottom w:val="none" w:sz="0" w:space="0" w:color="auto"/>
        <w:right w:val="none" w:sz="0" w:space="0" w:color="auto"/>
      </w:divBdr>
    </w:div>
    <w:div w:id="1478523683">
      <w:bodyDiv w:val="1"/>
      <w:marLeft w:val="0"/>
      <w:marRight w:val="0"/>
      <w:marTop w:val="0"/>
      <w:marBottom w:val="0"/>
      <w:divBdr>
        <w:top w:val="none" w:sz="0" w:space="0" w:color="auto"/>
        <w:left w:val="none" w:sz="0" w:space="0" w:color="auto"/>
        <w:bottom w:val="none" w:sz="0" w:space="0" w:color="auto"/>
        <w:right w:val="none" w:sz="0" w:space="0" w:color="auto"/>
      </w:divBdr>
    </w:div>
    <w:div w:id="1555583260">
      <w:bodyDiv w:val="1"/>
      <w:marLeft w:val="0"/>
      <w:marRight w:val="0"/>
      <w:marTop w:val="0"/>
      <w:marBottom w:val="0"/>
      <w:divBdr>
        <w:top w:val="none" w:sz="0" w:space="0" w:color="auto"/>
        <w:left w:val="none" w:sz="0" w:space="0" w:color="auto"/>
        <w:bottom w:val="none" w:sz="0" w:space="0" w:color="auto"/>
        <w:right w:val="none" w:sz="0" w:space="0" w:color="auto"/>
      </w:divBdr>
    </w:div>
    <w:div w:id="1739940444">
      <w:bodyDiv w:val="1"/>
      <w:marLeft w:val="0"/>
      <w:marRight w:val="0"/>
      <w:marTop w:val="0"/>
      <w:marBottom w:val="0"/>
      <w:divBdr>
        <w:top w:val="none" w:sz="0" w:space="0" w:color="auto"/>
        <w:left w:val="none" w:sz="0" w:space="0" w:color="auto"/>
        <w:bottom w:val="none" w:sz="0" w:space="0" w:color="auto"/>
        <w:right w:val="none" w:sz="0" w:space="0" w:color="auto"/>
      </w:divBdr>
    </w:div>
    <w:div w:id="1780680943">
      <w:bodyDiv w:val="1"/>
      <w:marLeft w:val="0"/>
      <w:marRight w:val="0"/>
      <w:marTop w:val="0"/>
      <w:marBottom w:val="0"/>
      <w:divBdr>
        <w:top w:val="none" w:sz="0" w:space="0" w:color="auto"/>
        <w:left w:val="none" w:sz="0" w:space="0" w:color="auto"/>
        <w:bottom w:val="none" w:sz="0" w:space="0" w:color="auto"/>
        <w:right w:val="none" w:sz="0" w:space="0" w:color="auto"/>
      </w:divBdr>
    </w:div>
    <w:div w:id="1811285212">
      <w:bodyDiv w:val="1"/>
      <w:marLeft w:val="0"/>
      <w:marRight w:val="0"/>
      <w:marTop w:val="0"/>
      <w:marBottom w:val="0"/>
      <w:divBdr>
        <w:top w:val="none" w:sz="0" w:space="0" w:color="auto"/>
        <w:left w:val="none" w:sz="0" w:space="0" w:color="auto"/>
        <w:bottom w:val="none" w:sz="0" w:space="0" w:color="auto"/>
        <w:right w:val="none" w:sz="0" w:space="0" w:color="auto"/>
      </w:divBdr>
    </w:div>
    <w:div w:id="1870800302">
      <w:bodyDiv w:val="1"/>
      <w:marLeft w:val="0"/>
      <w:marRight w:val="0"/>
      <w:marTop w:val="0"/>
      <w:marBottom w:val="0"/>
      <w:divBdr>
        <w:top w:val="none" w:sz="0" w:space="0" w:color="auto"/>
        <w:left w:val="none" w:sz="0" w:space="0" w:color="auto"/>
        <w:bottom w:val="none" w:sz="0" w:space="0" w:color="auto"/>
        <w:right w:val="none" w:sz="0" w:space="0" w:color="auto"/>
      </w:divBdr>
    </w:div>
    <w:div w:id="1889757991">
      <w:bodyDiv w:val="1"/>
      <w:marLeft w:val="0"/>
      <w:marRight w:val="0"/>
      <w:marTop w:val="0"/>
      <w:marBottom w:val="0"/>
      <w:divBdr>
        <w:top w:val="none" w:sz="0" w:space="0" w:color="auto"/>
        <w:left w:val="none" w:sz="0" w:space="0" w:color="auto"/>
        <w:bottom w:val="none" w:sz="0" w:space="0" w:color="auto"/>
        <w:right w:val="none" w:sz="0" w:space="0" w:color="auto"/>
      </w:divBdr>
    </w:div>
    <w:div w:id="1934047498">
      <w:bodyDiv w:val="1"/>
      <w:marLeft w:val="0"/>
      <w:marRight w:val="0"/>
      <w:marTop w:val="0"/>
      <w:marBottom w:val="0"/>
      <w:divBdr>
        <w:top w:val="none" w:sz="0" w:space="0" w:color="auto"/>
        <w:left w:val="none" w:sz="0" w:space="0" w:color="auto"/>
        <w:bottom w:val="none" w:sz="0" w:space="0" w:color="auto"/>
        <w:right w:val="none" w:sz="0" w:space="0" w:color="auto"/>
      </w:divBdr>
    </w:div>
    <w:div w:id="1960140798">
      <w:bodyDiv w:val="1"/>
      <w:marLeft w:val="0"/>
      <w:marRight w:val="0"/>
      <w:marTop w:val="0"/>
      <w:marBottom w:val="0"/>
      <w:divBdr>
        <w:top w:val="none" w:sz="0" w:space="0" w:color="auto"/>
        <w:left w:val="none" w:sz="0" w:space="0" w:color="auto"/>
        <w:bottom w:val="none" w:sz="0" w:space="0" w:color="auto"/>
        <w:right w:val="none" w:sz="0" w:space="0" w:color="auto"/>
      </w:divBdr>
    </w:div>
    <w:div w:id="2004968979">
      <w:bodyDiv w:val="1"/>
      <w:marLeft w:val="0"/>
      <w:marRight w:val="0"/>
      <w:marTop w:val="0"/>
      <w:marBottom w:val="0"/>
      <w:divBdr>
        <w:top w:val="none" w:sz="0" w:space="0" w:color="auto"/>
        <w:left w:val="none" w:sz="0" w:space="0" w:color="auto"/>
        <w:bottom w:val="none" w:sz="0" w:space="0" w:color="auto"/>
        <w:right w:val="none" w:sz="0" w:space="0" w:color="auto"/>
      </w:divBdr>
    </w:div>
    <w:div w:id="2044597378">
      <w:bodyDiv w:val="1"/>
      <w:marLeft w:val="0"/>
      <w:marRight w:val="0"/>
      <w:marTop w:val="0"/>
      <w:marBottom w:val="0"/>
      <w:divBdr>
        <w:top w:val="none" w:sz="0" w:space="0" w:color="auto"/>
        <w:left w:val="none" w:sz="0" w:space="0" w:color="auto"/>
        <w:bottom w:val="none" w:sz="0" w:space="0" w:color="auto"/>
        <w:right w:val="none" w:sz="0" w:space="0" w:color="auto"/>
      </w:divBdr>
    </w:div>
    <w:div w:id="2059547745">
      <w:bodyDiv w:val="1"/>
      <w:marLeft w:val="0"/>
      <w:marRight w:val="0"/>
      <w:marTop w:val="0"/>
      <w:marBottom w:val="0"/>
      <w:divBdr>
        <w:top w:val="none" w:sz="0" w:space="0" w:color="auto"/>
        <w:left w:val="none" w:sz="0" w:space="0" w:color="auto"/>
        <w:bottom w:val="none" w:sz="0" w:space="0" w:color="auto"/>
        <w:right w:val="none" w:sz="0" w:space="0" w:color="auto"/>
      </w:divBdr>
    </w:div>
    <w:div w:id="2101565999">
      <w:bodyDiv w:val="1"/>
      <w:marLeft w:val="0"/>
      <w:marRight w:val="0"/>
      <w:marTop w:val="0"/>
      <w:marBottom w:val="0"/>
      <w:divBdr>
        <w:top w:val="none" w:sz="0" w:space="0" w:color="auto"/>
        <w:left w:val="none" w:sz="0" w:space="0" w:color="auto"/>
        <w:bottom w:val="none" w:sz="0" w:space="0" w:color="auto"/>
        <w:right w:val="none" w:sz="0" w:space="0" w:color="auto"/>
      </w:divBdr>
    </w:div>
    <w:div w:id="214731515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inotti.com/e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323E1-773A-3941-9848-B4F1058AA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979</Words>
  <Characters>5584</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WEB GRAFICA</dc:creator>
  <cp:keywords/>
  <dc:description/>
  <cp:lastModifiedBy>Microsoft Office User</cp:lastModifiedBy>
  <cp:revision>3</cp:revision>
  <cp:lastPrinted>2024-04-11T15:32:00Z</cp:lastPrinted>
  <dcterms:created xsi:type="dcterms:W3CDTF">2024-04-11T15:32:00Z</dcterms:created>
  <dcterms:modified xsi:type="dcterms:W3CDTF">2024-04-11T15:32:00Z</dcterms:modified>
</cp:coreProperties>
</file>